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FA91" w14:textId="77777777" w:rsidR="00B830BD" w:rsidRPr="00D46D00" w:rsidRDefault="00C13873" w:rsidP="00A6770B">
      <w:pPr>
        <w:jc w:val="center"/>
        <w:rPr>
          <w:rFonts w:cs="Tahoma"/>
          <w:sz w:val="28"/>
          <w:szCs w:val="28"/>
        </w:rPr>
      </w:pPr>
      <w:r w:rsidRPr="00D46D00">
        <w:rPr>
          <w:rFonts w:cs="Tahoma"/>
          <w:noProof/>
          <w:sz w:val="28"/>
          <w:szCs w:val="28"/>
          <w:lang w:eastAsia="it-IT"/>
        </w:rPr>
        <w:drawing>
          <wp:inline distT="0" distB="0" distL="0" distR="0" wp14:anchorId="40A57CF2" wp14:editId="27B72F86">
            <wp:extent cx="3959360" cy="1078994"/>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fsteinerland-Logo-noClaim-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9360" cy="1078994"/>
                    </a:xfrm>
                    <a:prstGeom prst="rect">
                      <a:avLst/>
                    </a:prstGeom>
                  </pic:spPr>
                </pic:pic>
              </a:graphicData>
            </a:graphic>
          </wp:inline>
        </w:drawing>
      </w:r>
    </w:p>
    <w:p w14:paraId="14716F82" w14:textId="77777777" w:rsidR="00D90774" w:rsidRPr="00D46D00" w:rsidRDefault="00D90774" w:rsidP="00A6770B">
      <w:pPr>
        <w:jc w:val="both"/>
        <w:rPr>
          <w:rFonts w:cs="Tahoma"/>
          <w:sz w:val="28"/>
          <w:szCs w:val="28"/>
        </w:rPr>
      </w:pPr>
    </w:p>
    <w:p w14:paraId="6787AD53" w14:textId="7ECEA456" w:rsidR="005A253A" w:rsidRPr="00D46D00" w:rsidRDefault="00FC0E11" w:rsidP="00A6770B">
      <w:pPr>
        <w:jc w:val="center"/>
        <w:rPr>
          <w:rFonts w:cs="Tahoma"/>
          <w:b/>
          <w:sz w:val="40"/>
          <w:szCs w:val="40"/>
        </w:rPr>
      </w:pPr>
      <w:r>
        <w:rPr>
          <w:rFonts w:cs="Tahoma"/>
          <w:b/>
          <w:sz w:val="40"/>
          <w:szCs w:val="40"/>
        </w:rPr>
        <w:t xml:space="preserve">LA FORTEZZA DI </w:t>
      </w:r>
      <w:r w:rsidR="00736A0E" w:rsidRPr="00D46D00">
        <w:rPr>
          <w:rFonts w:cs="Tahoma"/>
          <w:b/>
          <w:sz w:val="40"/>
          <w:szCs w:val="40"/>
        </w:rPr>
        <w:t>KUFSTEIN</w:t>
      </w:r>
    </w:p>
    <w:p w14:paraId="17B208EC" w14:textId="098C1BF5" w:rsidR="00CA68E8" w:rsidRPr="00FC0E11" w:rsidRDefault="00FC0E11" w:rsidP="00A6770B">
      <w:pPr>
        <w:jc w:val="center"/>
        <w:rPr>
          <w:rFonts w:cs="Tahoma"/>
          <w:b/>
          <w:sz w:val="40"/>
          <w:szCs w:val="40"/>
        </w:rPr>
      </w:pPr>
      <w:r w:rsidRPr="00FC0E11">
        <w:rPr>
          <w:rFonts w:cs="Tahoma"/>
          <w:b/>
          <w:sz w:val="40"/>
          <w:szCs w:val="40"/>
        </w:rPr>
        <w:t>IL CUORE STORICO, TEATRO D</w:t>
      </w:r>
      <w:r>
        <w:rPr>
          <w:rFonts w:cs="Tahoma"/>
          <w:b/>
          <w:sz w:val="40"/>
          <w:szCs w:val="40"/>
        </w:rPr>
        <w:t>I CONCERTI ED EVENTI</w:t>
      </w:r>
    </w:p>
    <w:p w14:paraId="7C419D95" w14:textId="77777777" w:rsidR="00100329" w:rsidRPr="00687BE1" w:rsidRDefault="00100329" w:rsidP="00A6770B">
      <w:pPr>
        <w:jc w:val="both"/>
        <w:rPr>
          <w:rFonts w:cs="Tahoma"/>
          <w:bCs/>
          <w:sz w:val="32"/>
          <w:szCs w:val="32"/>
        </w:rPr>
      </w:pPr>
    </w:p>
    <w:p w14:paraId="468DBAFD" w14:textId="0CD50402" w:rsidR="00A36116" w:rsidRDefault="00FC0E11" w:rsidP="00A6770B">
      <w:pPr>
        <w:jc w:val="both"/>
        <w:rPr>
          <w:rFonts w:cs="Tahoma"/>
          <w:bCs/>
          <w:sz w:val="32"/>
          <w:szCs w:val="32"/>
        </w:rPr>
      </w:pPr>
      <w:r w:rsidRPr="00FC0E11">
        <w:rPr>
          <w:rFonts w:cs="Tahoma"/>
          <w:bCs/>
          <w:sz w:val="32"/>
          <w:szCs w:val="32"/>
        </w:rPr>
        <w:t>L’</w:t>
      </w:r>
      <w:r>
        <w:rPr>
          <w:rFonts w:cs="Tahoma"/>
          <w:bCs/>
          <w:sz w:val="32"/>
          <w:szCs w:val="32"/>
        </w:rPr>
        <w:t>austera</w:t>
      </w:r>
      <w:r w:rsidRPr="00FC0E11">
        <w:rPr>
          <w:rFonts w:cs="Tahoma"/>
          <w:bCs/>
          <w:sz w:val="32"/>
          <w:szCs w:val="32"/>
        </w:rPr>
        <w:t xml:space="preserve"> </w:t>
      </w:r>
      <w:r w:rsidRPr="00A36116">
        <w:rPr>
          <w:rFonts w:cs="Tahoma"/>
          <w:b/>
          <w:sz w:val="32"/>
          <w:szCs w:val="32"/>
        </w:rPr>
        <w:t>fortezza di Kufstein</w:t>
      </w:r>
      <w:r w:rsidRPr="00FC0E11">
        <w:rPr>
          <w:rFonts w:cs="Tahoma"/>
          <w:bCs/>
          <w:sz w:val="32"/>
          <w:szCs w:val="32"/>
        </w:rPr>
        <w:t xml:space="preserve"> è</w:t>
      </w:r>
      <w:r>
        <w:rPr>
          <w:rFonts w:cs="Tahoma"/>
          <w:bCs/>
          <w:sz w:val="32"/>
          <w:szCs w:val="32"/>
        </w:rPr>
        <w:t xml:space="preserve"> il simbolo della città: è la prima immagine che si svela quando ci si avvicina alla città</w:t>
      </w:r>
      <w:r w:rsidR="00A36116">
        <w:rPr>
          <w:rFonts w:cs="Tahoma"/>
          <w:bCs/>
          <w:sz w:val="32"/>
          <w:szCs w:val="32"/>
        </w:rPr>
        <w:t xml:space="preserve">, in grado di catalizzare </w:t>
      </w:r>
      <w:r>
        <w:rPr>
          <w:rFonts w:cs="Tahoma"/>
          <w:bCs/>
          <w:sz w:val="32"/>
          <w:szCs w:val="32"/>
        </w:rPr>
        <w:t xml:space="preserve">subito l’attenzione per la sua grandezza e la sua imponenza. </w:t>
      </w:r>
      <w:r w:rsidRPr="00FC0E11">
        <w:rPr>
          <w:rFonts w:cs="Tahoma"/>
          <w:bCs/>
          <w:sz w:val="32"/>
          <w:szCs w:val="32"/>
        </w:rPr>
        <w:t>Arroccata su uno spuntone di roccia ai piedi del f</w:t>
      </w:r>
      <w:r>
        <w:rPr>
          <w:rFonts w:cs="Tahoma"/>
          <w:bCs/>
          <w:sz w:val="32"/>
          <w:szCs w:val="32"/>
        </w:rPr>
        <w:t xml:space="preserve">iume Inn, si lascia fotografare volentieri come una diva. Nei secoli passati si metteva in posa per gli artisti che la ritraevano in tutte le stagioni, illuminata dalle luci del sole o accarezzata dai raggi della luna. </w:t>
      </w:r>
      <w:r w:rsidRPr="00FC0E11">
        <w:rPr>
          <w:rFonts w:cs="Tahoma"/>
          <w:bCs/>
          <w:sz w:val="32"/>
          <w:szCs w:val="32"/>
        </w:rPr>
        <w:t xml:space="preserve">Per i turisti è una delle principali attrazioni di </w:t>
      </w:r>
      <w:r>
        <w:rPr>
          <w:rFonts w:cs="Tahoma"/>
          <w:bCs/>
          <w:sz w:val="32"/>
          <w:szCs w:val="32"/>
        </w:rPr>
        <w:t xml:space="preserve">questo </w:t>
      </w:r>
      <w:r w:rsidR="00C56568">
        <w:rPr>
          <w:rFonts w:cs="Tahoma"/>
          <w:bCs/>
          <w:sz w:val="32"/>
          <w:szCs w:val="32"/>
        </w:rPr>
        <w:t xml:space="preserve">territorio che offre tanti spunti legati alla natura e alla cultura: tra gli appuntamenti imperdibili c’è il concerto d’organo che, ogni giorno, alle </w:t>
      </w:r>
      <w:r w:rsidR="004401B4">
        <w:rPr>
          <w:rFonts w:cs="Tahoma"/>
          <w:bCs/>
          <w:sz w:val="32"/>
          <w:szCs w:val="32"/>
        </w:rPr>
        <w:t xml:space="preserve">ore </w:t>
      </w:r>
      <w:r w:rsidR="00C56568">
        <w:rPr>
          <w:rFonts w:cs="Tahoma"/>
          <w:bCs/>
          <w:sz w:val="32"/>
          <w:szCs w:val="32"/>
        </w:rPr>
        <w:t>12</w:t>
      </w:r>
      <w:r w:rsidR="004401B4">
        <w:rPr>
          <w:rFonts w:cs="Tahoma"/>
          <w:bCs/>
          <w:sz w:val="32"/>
          <w:szCs w:val="32"/>
        </w:rPr>
        <w:t>,</w:t>
      </w:r>
      <w:r w:rsidR="00C56568">
        <w:rPr>
          <w:rFonts w:cs="Tahoma"/>
          <w:bCs/>
          <w:sz w:val="32"/>
          <w:szCs w:val="32"/>
        </w:rPr>
        <w:t xml:space="preserve"> </w:t>
      </w:r>
      <w:r w:rsidR="00100329">
        <w:rPr>
          <w:rFonts w:cs="Tahoma"/>
          <w:bCs/>
          <w:sz w:val="32"/>
          <w:szCs w:val="32"/>
        </w:rPr>
        <w:t xml:space="preserve">per circa 20 minuti, </w:t>
      </w:r>
      <w:r w:rsidR="00C56568">
        <w:rPr>
          <w:rFonts w:cs="Tahoma"/>
          <w:bCs/>
          <w:sz w:val="32"/>
          <w:szCs w:val="32"/>
        </w:rPr>
        <w:t xml:space="preserve">riempie di melodie la fortezza e i suoi dintorni. </w:t>
      </w:r>
      <w:r w:rsidR="004401B4" w:rsidRPr="004401B4">
        <w:rPr>
          <w:rFonts w:cs="Tahoma"/>
          <w:bCs/>
          <w:sz w:val="32"/>
          <w:szCs w:val="32"/>
        </w:rPr>
        <w:t xml:space="preserve">(In estate il bis viene fatto anche alle </w:t>
      </w:r>
      <w:r w:rsidR="004401B4">
        <w:rPr>
          <w:rFonts w:cs="Tahoma"/>
          <w:bCs/>
          <w:sz w:val="32"/>
          <w:szCs w:val="32"/>
        </w:rPr>
        <w:t xml:space="preserve">ore </w:t>
      </w:r>
      <w:r w:rsidR="004401B4" w:rsidRPr="004401B4">
        <w:rPr>
          <w:rFonts w:cs="Tahoma"/>
          <w:bCs/>
          <w:sz w:val="32"/>
          <w:szCs w:val="32"/>
        </w:rPr>
        <w:t xml:space="preserve">18). </w:t>
      </w:r>
      <w:r w:rsidR="004401B4">
        <w:rPr>
          <w:rFonts w:cs="Tahoma"/>
          <w:bCs/>
          <w:sz w:val="32"/>
          <w:szCs w:val="32"/>
        </w:rPr>
        <w:t xml:space="preserve">Con i suoi </w:t>
      </w:r>
      <w:r w:rsidR="004401B4" w:rsidRPr="004401B4">
        <w:rPr>
          <w:rFonts w:cs="Tahoma"/>
          <w:bCs/>
          <w:sz w:val="32"/>
          <w:szCs w:val="32"/>
        </w:rPr>
        <w:t xml:space="preserve">46 registri e le sue 4.307 canne </w:t>
      </w:r>
      <w:r w:rsidR="004401B4">
        <w:rPr>
          <w:rFonts w:cs="Tahoma"/>
          <w:bCs/>
          <w:sz w:val="32"/>
          <w:szCs w:val="32"/>
        </w:rPr>
        <w:t xml:space="preserve">è </w:t>
      </w:r>
      <w:r w:rsidR="004401B4" w:rsidRPr="004401B4">
        <w:rPr>
          <w:rFonts w:cs="Tahoma"/>
          <w:b/>
          <w:sz w:val="32"/>
          <w:szCs w:val="32"/>
        </w:rPr>
        <w:t>l’organo all’aperto più grande del mondo</w:t>
      </w:r>
      <w:r w:rsidR="004401B4">
        <w:rPr>
          <w:rFonts w:cs="Tahoma"/>
          <w:b/>
          <w:sz w:val="32"/>
          <w:szCs w:val="32"/>
        </w:rPr>
        <w:t xml:space="preserve">: </w:t>
      </w:r>
      <w:r w:rsidR="004401B4" w:rsidRPr="004401B4">
        <w:rPr>
          <w:rFonts w:cs="Tahoma"/>
          <w:bCs/>
          <w:sz w:val="32"/>
          <w:szCs w:val="32"/>
        </w:rPr>
        <w:t>il suo</w:t>
      </w:r>
      <w:r w:rsidR="004401B4">
        <w:rPr>
          <w:rFonts w:cs="Tahoma"/>
          <w:b/>
          <w:sz w:val="32"/>
          <w:szCs w:val="32"/>
        </w:rPr>
        <w:t xml:space="preserve"> </w:t>
      </w:r>
      <w:r w:rsidR="004401B4" w:rsidRPr="004401B4">
        <w:rPr>
          <w:rFonts w:cs="Tahoma"/>
          <w:bCs/>
          <w:sz w:val="32"/>
          <w:szCs w:val="32"/>
        </w:rPr>
        <w:t>nome ufficiale è “Organo degli Eroi”</w:t>
      </w:r>
      <w:r w:rsidR="004401B4">
        <w:rPr>
          <w:rFonts w:cs="Tahoma"/>
          <w:bCs/>
          <w:sz w:val="32"/>
          <w:szCs w:val="32"/>
        </w:rPr>
        <w:t xml:space="preserve"> e</w:t>
      </w:r>
      <w:r w:rsidR="004401B4" w:rsidRPr="004401B4">
        <w:rPr>
          <w:rFonts w:cs="Tahoma"/>
          <w:bCs/>
          <w:sz w:val="32"/>
          <w:szCs w:val="32"/>
        </w:rPr>
        <w:t xml:space="preserve"> fa parte dal 2017 del </w:t>
      </w:r>
      <w:r w:rsidR="004401B4" w:rsidRPr="00A36116">
        <w:rPr>
          <w:rFonts w:cs="Tahoma"/>
          <w:b/>
          <w:sz w:val="32"/>
          <w:szCs w:val="32"/>
        </w:rPr>
        <w:t>Patrimonio culturale immateriale dell’Unesco.</w:t>
      </w:r>
      <w:r w:rsidR="004401B4">
        <w:rPr>
          <w:rFonts w:cs="Tahoma"/>
          <w:bCs/>
          <w:sz w:val="32"/>
          <w:szCs w:val="32"/>
        </w:rPr>
        <w:t xml:space="preserve"> F</w:t>
      </w:r>
      <w:r w:rsidR="004401B4" w:rsidRPr="004401B4">
        <w:rPr>
          <w:rFonts w:cs="Tahoma"/>
          <w:bCs/>
          <w:sz w:val="32"/>
          <w:szCs w:val="32"/>
        </w:rPr>
        <w:t>u realizzato nel 1931 in memoria dei caduti nella Prima guerra mondiale dal mastro organaro Oscar Walcker.</w:t>
      </w:r>
      <w:r w:rsidR="004401B4">
        <w:rPr>
          <w:rFonts w:cs="Tahoma"/>
          <w:bCs/>
          <w:sz w:val="32"/>
          <w:szCs w:val="32"/>
        </w:rPr>
        <w:t xml:space="preserve"> Da allora, la musica </w:t>
      </w:r>
      <w:r w:rsidR="004401B4" w:rsidRPr="004401B4">
        <w:rPr>
          <w:rFonts w:cs="Tahoma"/>
          <w:bCs/>
          <w:sz w:val="32"/>
          <w:szCs w:val="32"/>
        </w:rPr>
        <w:t>riempie</w:t>
      </w:r>
      <w:r w:rsidR="004401B4">
        <w:rPr>
          <w:rFonts w:cs="Tahoma"/>
          <w:bCs/>
          <w:sz w:val="32"/>
          <w:szCs w:val="32"/>
        </w:rPr>
        <w:t xml:space="preserve"> quotidianamente</w:t>
      </w:r>
      <w:r w:rsidR="004401B4" w:rsidRPr="004401B4">
        <w:rPr>
          <w:rFonts w:cs="Tahoma"/>
          <w:bCs/>
          <w:sz w:val="32"/>
          <w:szCs w:val="32"/>
        </w:rPr>
        <w:t xml:space="preserve"> la vallata </w:t>
      </w:r>
      <w:r w:rsidR="004401B4">
        <w:rPr>
          <w:rFonts w:cs="Tahoma"/>
          <w:bCs/>
          <w:sz w:val="32"/>
          <w:szCs w:val="32"/>
        </w:rPr>
        <w:t xml:space="preserve">diventando </w:t>
      </w:r>
      <w:r w:rsidR="004401B4" w:rsidRPr="004401B4">
        <w:rPr>
          <w:rFonts w:cs="Tahoma"/>
          <w:bCs/>
          <w:sz w:val="32"/>
          <w:szCs w:val="32"/>
        </w:rPr>
        <w:t>un messaggero musicale a distanza</w:t>
      </w:r>
      <w:r w:rsidR="004401B4">
        <w:rPr>
          <w:rFonts w:cs="Tahoma"/>
          <w:bCs/>
          <w:sz w:val="32"/>
          <w:szCs w:val="32"/>
        </w:rPr>
        <w:t>.</w:t>
      </w:r>
      <w:r w:rsidR="004401B4" w:rsidRPr="004401B4">
        <w:rPr>
          <w:rFonts w:cs="Tahoma"/>
          <w:bCs/>
          <w:sz w:val="32"/>
          <w:szCs w:val="32"/>
        </w:rPr>
        <w:t xml:space="preserve"> L’organista è un giovane musicista, Johannes Berger</w:t>
      </w:r>
      <w:r w:rsidR="00A36116">
        <w:rPr>
          <w:rFonts w:cs="Tahoma"/>
          <w:bCs/>
          <w:sz w:val="32"/>
          <w:szCs w:val="32"/>
        </w:rPr>
        <w:t xml:space="preserve"> che ama sottolineare il suo legame privilegiato con la fortezza:</w:t>
      </w:r>
      <w:r w:rsidR="004401B4" w:rsidRPr="004401B4">
        <w:rPr>
          <w:rFonts w:cs="Tahoma"/>
          <w:bCs/>
          <w:sz w:val="32"/>
          <w:szCs w:val="32"/>
        </w:rPr>
        <w:t xml:space="preserve"> “Se gli altri musicisti portano sempre con sé il loro prezioso strumento, nel mio caso sono io che mi reco dall’organo. Non posso “esercitarmi a casa” ma devo recarmi alla fortezza per provare.”</w:t>
      </w:r>
    </w:p>
    <w:p w14:paraId="59A9B84B" w14:textId="720451D9" w:rsidR="00B86BA6" w:rsidRDefault="00B86BA6" w:rsidP="00A6770B">
      <w:pPr>
        <w:jc w:val="both"/>
        <w:rPr>
          <w:rFonts w:cs="Tahoma"/>
          <w:bCs/>
          <w:sz w:val="32"/>
          <w:szCs w:val="32"/>
        </w:rPr>
      </w:pPr>
      <w:r w:rsidRPr="00B86BA6">
        <w:rPr>
          <w:rFonts w:cs="Tahoma"/>
          <w:bCs/>
          <w:sz w:val="32"/>
          <w:szCs w:val="32"/>
        </w:rPr>
        <w:t>Da oltre 800 anni la fortezza Kufstein, viene periodicamente visitata da tantissime persone. Se, nei primi secol</w:t>
      </w:r>
      <w:r w:rsidR="00A36116">
        <w:rPr>
          <w:rFonts w:cs="Tahoma"/>
          <w:bCs/>
          <w:sz w:val="32"/>
          <w:szCs w:val="32"/>
        </w:rPr>
        <w:t>i,</w:t>
      </w:r>
      <w:r w:rsidRPr="00B86BA6">
        <w:rPr>
          <w:rFonts w:cs="Tahoma"/>
          <w:bCs/>
          <w:sz w:val="32"/>
          <w:szCs w:val="32"/>
        </w:rPr>
        <w:t xml:space="preserve"> si tratta</w:t>
      </w:r>
      <w:r w:rsidR="00A36116">
        <w:rPr>
          <w:rFonts w:cs="Tahoma"/>
          <w:bCs/>
          <w:sz w:val="32"/>
          <w:szCs w:val="32"/>
        </w:rPr>
        <w:t>va</w:t>
      </w:r>
      <w:r w:rsidRPr="00B86BA6">
        <w:rPr>
          <w:rFonts w:cs="Tahoma"/>
          <w:bCs/>
          <w:sz w:val="32"/>
          <w:szCs w:val="32"/>
        </w:rPr>
        <w:t xml:space="preserve"> di eserciti nemici che </w:t>
      </w:r>
      <w:r w:rsidRPr="00B86BA6">
        <w:rPr>
          <w:rFonts w:cs="Tahoma"/>
          <w:bCs/>
          <w:sz w:val="32"/>
          <w:szCs w:val="32"/>
        </w:rPr>
        <w:lastRenderedPageBreak/>
        <w:t>volevano conquistarla</w:t>
      </w:r>
      <w:r>
        <w:rPr>
          <w:rFonts w:cs="Tahoma"/>
          <w:bCs/>
          <w:sz w:val="32"/>
          <w:szCs w:val="32"/>
        </w:rPr>
        <w:t xml:space="preserve">, ora i turisti passeggiano ogni giorno tra le atmosfere magiche di questa fortezza che ha tanto da raccontare. Tra i visitatori più incalliti c’è la </w:t>
      </w:r>
      <w:r w:rsidRPr="00A36116">
        <w:rPr>
          <w:rFonts w:cs="Tahoma"/>
          <w:b/>
          <w:sz w:val="32"/>
          <w:szCs w:val="32"/>
        </w:rPr>
        <w:t>gatta Alma</w:t>
      </w:r>
      <w:r>
        <w:rPr>
          <w:rFonts w:cs="Tahoma"/>
          <w:bCs/>
          <w:sz w:val="32"/>
          <w:szCs w:val="32"/>
        </w:rPr>
        <w:t>, mascotte della fortezza. Vive da anni tra le protettive mura, coccolata dallo staff e dai turisti che si sorprendono nel vedere come partecipa attivamente anche alle visite guidate.</w:t>
      </w:r>
      <w:r w:rsidR="00A36116">
        <w:rPr>
          <w:rFonts w:cs="Tahoma"/>
          <w:bCs/>
          <w:sz w:val="32"/>
          <w:szCs w:val="32"/>
        </w:rPr>
        <w:t xml:space="preserve"> </w:t>
      </w:r>
    </w:p>
    <w:p w14:paraId="3D24033C" w14:textId="2962EF40" w:rsidR="00DB0CC1" w:rsidRDefault="00DB0CC1" w:rsidP="00A6770B">
      <w:pPr>
        <w:jc w:val="both"/>
        <w:rPr>
          <w:rFonts w:cs="Tahoma"/>
          <w:bCs/>
          <w:sz w:val="32"/>
          <w:szCs w:val="32"/>
        </w:rPr>
      </w:pPr>
      <w:r>
        <w:rPr>
          <w:rFonts w:cs="Tahoma"/>
          <w:bCs/>
          <w:sz w:val="32"/>
          <w:szCs w:val="32"/>
        </w:rPr>
        <w:t xml:space="preserve">Per salire alla fortezza vera e propria, si può prendere una funicolare tutta in vetro che in </w:t>
      </w:r>
      <w:r w:rsidR="00687BE1">
        <w:rPr>
          <w:rFonts w:cs="Tahoma"/>
          <w:bCs/>
          <w:sz w:val="32"/>
          <w:szCs w:val="32"/>
        </w:rPr>
        <w:t xml:space="preserve">30 secondi </w:t>
      </w:r>
      <w:r>
        <w:rPr>
          <w:rFonts w:cs="Tahoma"/>
          <w:bCs/>
          <w:sz w:val="32"/>
          <w:szCs w:val="32"/>
        </w:rPr>
        <w:t xml:space="preserve">porta alla rocca dove si trovano i vari edifici fortificati oppure si sale a piedi percorrendo una suggestiva scalinata in parte scavata nella roccia, sovrastata da una copertura in legno. </w:t>
      </w:r>
    </w:p>
    <w:p w14:paraId="32A4EECD" w14:textId="37FBD399" w:rsidR="004401B4" w:rsidRDefault="00DB0CC1" w:rsidP="00A6770B">
      <w:pPr>
        <w:jc w:val="both"/>
        <w:rPr>
          <w:rFonts w:cs="Tahoma"/>
          <w:bCs/>
          <w:sz w:val="32"/>
          <w:szCs w:val="32"/>
        </w:rPr>
      </w:pPr>
      <w:r>
        <w:rPr>
          <w:rFonts w:cs="Tahoma"/>
          <w:bCs/>
          <w:sz w:val="32"/>
          <w:szCs w:val="32"/>
        </w:rPr>
        <w:t xml:space="preserve">Sulla rocca si apre un universo di sorprese.  Si può vedere </w:t>
      </w:r>
      <w:r w:rsidRPr="00DB0CC1">
        <w:rPr>
          <w:rFonts w:cs="Tahoma"/>
          <w:bCs/>
          <w:sz w:val="32"/>
          <w:szCs w:val="32"/>
        </w:rPr>
        <w:t xml:space="preserve">il grande </w:t>
      </w:r>
      <w:r w:rsidRPr="00A36116">
        <w:rPr>
          <w:rFonts w:cs="Tahoma"/>
          <w:b/>
          <w:sz w:val="32"/>
          <w:szCs w:val="32"/>
        </w:rPr>
        <w:t xml:space="preserve">pozzo </w:t>
      </w:r>
      <w:r w:rsidRPr="00DB0CC1">
        <w:rPr>
          <w:rFonts w:cs="Tahoma"/>
          <w:bCs/>
          <w:sz w:val="32"/>
          <w:szCs w:val="32"/>
        </w:rPr>
        <w:t xml:space="preserve">della profondità di circa 60 metri </w:t>
      </w:r>
      <w:r>
        <w:rPr>
          <w:rFonts w:cs="Tahoma"/>
          <w:bCs/>
          <w:sz w:val="32"/>
          <w:szCs w:val="32"/>
        </w:rPr>
        <w:t xml:space="preserve">che pescava l’acqua direttamente dal fiume: solo lanciando un sasso si percepisce quanto sia profondo. Si cammina poi attraverso i </w:t>
      </w:r>
      <w:r w:rsidRPr="00DB0CC1">
        <w:rPr>
          <w:rFonts w:cs="Tahoma"/>
          <w:bCs/>
          <w:sz w:val="32"/>
          <w:szCs w:val="32"/>
        </w:rPr>
        <w:t xml:space="preserve">passaggi sotterranei </w:t>
      </w:r>
      <w:r>
        <w:rPr>
          <w:rFonts w:cs="Tahoma"/>
          <w:bCs/>
          <w:sz w:val="32"/>
          <w:szCs w:val="32"/>
        </w:rPr>
        <w:t xml:space="preserve">che </w:t>
      </w:r>
      <w:r w:rsidRPr="00DB0CC1">
        <w:rPr>
          <w:rFonts w:cs="Tahoma"/>
          <w:bCs/>
          <w:sz w:val="32"/>
          <w:szCs w:val="32"/>
        </w:rPr>
        <w:t>attraver</w:t>
      </w:r>
      <w:r>
        <w:rPr>
          <w:rFonts w:cs="Tahoma"/>
          <w:bCs/>
          <w:sz w:val="32"/>
          <w:szCs w:val="32"/>
        </w:rPr>
        <w:t xml:space="preserve">sano </w:t>
      </w:r>
      <w:r w:rsidRPr="00DB0CC1">
        <w:rPr>
          <w:rFonts w:cs="Tahoma"/>
          <w:bCs/>
          <w:sz w:val="32"/>
          <w:szCs w:val="32"/>
        </w:rPr>
        <w:t>le mura</w:t>
      </w:r>
      <w:r>
        <w:rPr>
          <w:rFonts w:cs="Tahoma"/>
          <w:bCs/>
          <w:sz w:val="32"/>
          <w:szCs w:val="32"/>
        </w:rPr>
        <w:t xml:space="preserve"> e le rocce, dove il freddo, il buio e l’umidità riportano ai tempi passati. Ci si può rilassare al sole</w:t>
      </w:r>
      <w:r w:rsidR="00B86BA6">
        <w:rPr>
          <w:rFonts w:cs="Tahoma"/>
          <w:bCs/>
          <w:sz w:val="32"/>
          <w:szCs w:val="32"/>
        </w:rPr>
        <w:t xml:space="preserve"> nei piacevoli giardini panoramici</w:t>
      </w:r>
      <w:r w:rsidR="00687BE1">
        <w:rPr>
          <w:rFonts w:cs="Tahoma"/>
          <w:bCs/>
          <w:sz w:val="32"/>
          <w:szCs w:val="32"/>
        </w:rPr>
        <w:t>, ad esempio nel giardino delle erbe,</w:t>
      </w:r>
      <w:r w:rsidR="00B86BA6">
        <w:rPr>
          <w:rFonts w:cs="Tahoma"/>
          <w:bCs/>
          <w:sz w:val="32"/>
          <w:szCs w:val="32"/>
        </w:rPr>
        <w:t xml:space="preserve"> oppure nel caratteristico cortile del castello dove il ristorante </w:t>
      </w:r>
      <w:r w:rsidR="00C20514">
        <w:rPr>
          <w:rFonts w:cs="Tahoma"/>
          <w:bCs/>
          <w:sz w:val="32"/>
          <w:szCs w:val="32"/>
        </w:rPr>
        <w:t xml:space="preserve">della Fortezza </w:t>
      </w:r>
      <w:r w:rsidR="00B86BA6">
        <w:rPr>
          <w:rFonts w:cs="Tahoma"/>
          <w:bCs/>
          <w:sz w:val="32"/>
          <w:szCs w:val="32"/>
        </w:rPr>
        <w:t xml:space="preserve">serve deliziosi piatti tipici. </w:t>
      </w:r>
      <w:r w:rsidR="00C20514">
        <w:rPr>
          <w:rFonts w:cs="Tahoma"/>
          <w:bCs/>
          <w:sz w:val="32"/>
          <w:szCs w:val="32"/>
        </w:rPr>
        <w:t>La visita porta poi</w:t>
      </w:r>
      <w:r w:rsidR="00B86BA6">
        <w:rPr>
          <w:rFonts w:cs="Tahoma"/>
          <w:bCs/>
          <w:sz w:val="32"/>
          <w:szCs w:val="32"/>
        </w:rPr>
        <w:t xml:space="preserve"> al</w:t>
      </w:r>
      <w:r w:rsidRPr="00DB0CC1">
        <w:rPr>
          <w:rFonts w:cs="Tahoma"/>
          <w:bCs/>
          <w:sz w:val="32"/>
          <w:szCs w:val="32"/>
        </w:rPr>
        <w:t xml:space="preserve">la "batteria di Elisabeth" con i suoi cannoni, </w:t>
      </w:r>
      <w:r w:rsidR="00B86BA6">
        <w:rPr>
          <w:rFonts w:cs="Tahoma"/>
          <w:bCs/>
          <w:sz w:val="32"/>
          <w:szCs w:val="32"/>
        </w:rPr>
        <w:t>al</w:t>
      </w:r>
      <w:r w:rsidRPr="00DB0CC1">
        <w:rPr>
          <w:rFonts w:cs="Tahoma"/>
          <w:bCs/>
          <w:sz w:val="32"/>
          <w:szCs w:val="32"/>
        </w:rPr>
        <w:t>lo "Schlossrondell" con la sua passerella in legno</w:t>
      </w:r>
      <w:r w:rsidR="00B86BA6">
        <w:rPr>
          <w:rFonts w:cs="Tahoma"/>
          <w:bCs/>
          <w:sz w:val="32"/>
          <w:szCs w:val="32"/>
        </w:rPr>
        <w:t xml:space="preserve">, alla </w:t>
      </w:r>
      <w:r w:rsidR="00A6770B">
        <w:rPr>
          <w:rFonts w:cs="Tahoma"/>
          <w:bCs/>
          <w:sz w:val="32"/>
          <w:szCs w:val="32"/>
        </w:rPr>
        <w:t xml:space="preserve">ex </w:t>
      </w:r>
      <w:r w:rsidRPr="00A6770B">
        <w:rPr>
          <w:rFonts w:cs="Tahoma"/>
          <w:b/>
          <w:sz w:val="32"/>
          <w:szCs w:val="32"/>
        </w:rPr>
        <w:t>prigione</w:t>
      </w:r>
      <w:r w:rsidRPr="00DB0CC1">
        <w:rPr>
          <w:rFonts w:cs="Tahoma"/>
          <w:bCs/>
          <w:sz w:val="32"/>
          <w:szCs w:val="32"/>
        </w:rPr>
        <w:t xml:space="preserve"> di stato all'interno del</w:t>
      </w:r>
      <w:r w:rsidR="00B86BA6">
        <w:rPr>
          <w:rFonts w:cs="Tahoma"/>
          <w:bCs/>
          <w:sz w:val="32"/>
          <w:szCs w:val="32"/>
        </w:rPr>
        <w:t>la</w:t>
      </w:r>
      <w:r w:rsidRPr="00DB0CC1">
        <w:rPr>
          <w:rFonts w:cs="Tahoma"/>
          <w:bCs/>
          <w:sz w:val="32"/>
          <w:szCs w:val="32"/>
        </w:rPr>
        <w:t xml:space="preserve"> </w:t>
      </w:r>
      <w:r w:rsidR="00B86BA6">
        <w:rPr>
          <w:rFonts w:cs="Tahoma"/>
          <w:bCs/>
          <w:sz w:val="32"/>
          <w:szCs w:val="32"/>
        </w:rPr>
        <w:t xml:space="preserve">torre </w:t>
      </w:r>
      <w:r w:rsidRPr="00DB0CC1">
        <w:rPr>
          <w:rFonts w:cs="Tahoma"/>
          <w:bCs/>
          <w:sz w:val="32"/>
          <w:szCs w:val="32"/>
        </w:rPr>
        <w:t>Kaiserturm con la sua mostra "La giurisdizione sotto gli Asburgo"</w:t>
      </w:r>
      <w:r w:rsidR="00B86BA6">
        <w:rPr>
          <w:rFonts w:cs="Tahoma"/>
          <w:bCs/>
          <w:sz w:val="32"/>
          <w:szCs w:val="32"/>
        </w:rPr>
        <w:t xml:space="preserve">. Si può varcare la soglia delle varie celle, leggere le incisioni dei prigionieri sulle pareti e affacciarsi alle piccole finestre che per lo meno permettevano ai prigionieri di vedere la luce, il sole e il mondo esterno. Gli appassionati di storia si possono soffermare al </w:t>
      </w:r>
      <w:r w:rsidRPr="00DB0CC1">
        <w:rPr>
          <w:rFonts w:cs="Tahoma"/>
          <w:bCs/>
          <w:sz w:val="32"/>
          <w:szCs w:val="32"/>
        </w:rPr>
        <w:t xml:space="preserve">museo di storia locale con tantissimi riferimenti interessanti sulla storia del Tirolo e </w:t>
      </w:r>
      <w:r w:rsidR="00B86BA6">
        <w:rPr>
          <w:rFonts w:cs="Tahoma"/>
          <w:bCs/>
          <w:sz w:val="32"/>
          <w:szCs w:val="32"/>
        </w:rPr>
        <w:t>alla</w:t>
      </w:r>
      <w:r w:rsidRPr="00DB0CC1">
        <w:rPr>
          <w:rFonts w:cs="Tahoma"/>
          <w:bCs/>
          <w:sz w:val="32"/>
          <w:szCs w:val="32"/>
        </w:rPr>
        <w:t xml:space="preserve"> mostra presso il laboratorio di artiglieria "Imperatore Massimiliano e la Fortezza di Kufstein</w:t>
      </w:r>
      <w:r w:rsidR="00B86BA6">
        <w:rPr>
          <w:rFonts w:cs="Tahoma"/>
          <w:bCs/>
          <w:sz w:val="32"/>
          <w:szCs w:val="32"/>
        </w:rPr>
        <w:t xml:space="preserve">”. </w:t>
      </w:r>
    </w:p>
    <w:p w14:paraId="461A2EE4" w14:textId="0C2C6F68" w:rsidR="00C20514" w:rsidRPr="00C20514" w:rsidRDefault="00E273C3" w:rsidP="00A6770B">
      <w:pPr>
        <w:pBdr>
          <w:bottom w:val="single" w:sz="12" w:space="1" w:color="auto"/>
        </w:pBdr>
        <w:jc w:val="both"/>
        <w:rPr>
          <w:rFonts w:cs="Tahoma"/>
          <w:bCs/>
          <w:sz w:val="32"/>
          <w:szCs w:val="32"/>
        </w:rPr>
      </w:pPr>
      <w:r>
        <w:rPr>
          <w:rFonts w:cs="Tahoma"/>
          <w:bCs/>
          <w:sz w:val="32"/>
          <w:szCs w:val="32"/>
        </w:rPr>
        <w:t xml:space="preserve">Durante l’anno, la fortezza ospita diversi eventi, oltre al mercatino di Natale che domina in inverno, nelle altre stagioni diversi appuntamenti offrono un motivo in più per visitare la fortezza. Dal 17 </w:t>
      </w:r>
      <w:r w:rsidR="00583FDF">
        <w:rPr>
          <w:rFonts w:cs="Tahoma"/>
          <w:bCs/>
          <w:sz w:val="32"/>
          <w:szCs w:val="32"/>
        </w:rPr>
        <w:t xml:space="preserve">al 20 maggio </w:t>
      </w:r>
      <w:r>
        <w:rPr>
          <w:rFonts w:cs="Tahoma"/>
          <w:bCs/>
          <w:sz w:val="32"/>
          <w:szCs w:val="32"/>
        </w:rPr>
        <w:t xml:space="preserve">va in scena </w:t>
      </w:r>
      <w:r w:rsidR="00583FDF">
        <w:rPr>
          <w:rFonts w:cs="Tahoma"/>
          <w:bCs/>
          <w:sz w:val="32"/>
          <w:szCs w:val="32"/>
        </w:rPr>
        <w:t xml:space="preserve">il </w:t>
      </w:r>
      <w:r w:rsidR="00583FDF" w:rsidRPr="00A6770B">
        <w:rPr>
          <w:rFonts w:cs="Tahoma"/>
          <w:b/>
          <w:sz w:val="32"/>
          <w:szCs w:val="32"/>
        </w:rPr>
        <w:t>Festival Medievale</w:t>
      </w:r>
      <w:r>
        <w:rPr>
          <w:rFonts w:cs="Tahoma"/>
          <w:bCs/>
          <w:sz w:val="32"/>
          <w:szCs w:val="32"/>
        </w:rPr>
        <w:t xml:space="preserve">, 4 giorni intensi con spettacoli, tornei, giochi, bancarelle, tutto in tema medievale. E’ un viaggio nel tempo dove centinaia </w:t>
      </w:r>
      <w:r>
        <w:rPr>
          <w:rFonts w:cs="Tahoma"/>
          <w:bCs/>
          <w:sz w:val="32"/>
          <w:szCs w:val="32"/>
        </w:rPr>
        <w:lastRenderedPageBreak/>
        <w:t xml:space="preserve">di persone girano in abiti medievali proponendo scorci di vita medievale. La fortezza è il luogo ideale dove, in modo del tutto naturale, il passato prende vita senza forzature. Luglio è il mese dedicato alla musica: numerosi concerti diffondono le note in questo angolo magico, in particolare, </w:t>
      </w:r>
      <w:r w:rsidR="00111EA2">
        <w:rPr>
          <w:rFonts w:cs="Tahoma"/>
          <w:bCs/>
          <w:sz w:val="32"/>
          <w:szCs w:val="32"/>
        </w:rPr>
        <w:t>dal</w:t>
      </w:r>
      <w:r>
        <w:rPr>
          <w:rFonts w:cs="Tahoma"/>
          <w:bCs/>
          <w:sz w:val="32"/>
          <w:szCs w:val="32"/>
        </w:rPr>
        <w:t xml:space="preserve"> 26 luglio</w:t>
      </w:r>
      <w:r w:rsidR="00111EA2">
        <w:rPr>
          <w:rFonts w:cs="Tahoma"/>
          <w:bCs/>
          <w:sz w:val="32"/>
          <w:szCs w:val="32"/>
        </w:rPr>
        <w:t xml:space="preserve"> all’11 agosto</w:t>
      </w:r>
      <w:r>
        <w:rPr>
          <w:rFonts w:cs="Tahoma"/>
          <w:bCs/>
          <w:sz w:val="32"/>
          <w:szCs w:val="32"/>
        </w:rPr>
        <w:t xml:space="preserve"> saliranno sul palco gli artisti dello spettacolo </w:t>
      </w:r>
      <w:r w:rsidR="00C20514">
        <w:rPr>
          <w:rFonts w:cs="Tahoma"/>
          <w:bCs/>
          <w:sz w:val="32"/>
          <w:szCs w:val="32"/>
        </w:rPr>
        <w:t xml:space="preserve">Sister Act, un mix di canto, musica e danza nell’incanto scenografico della fortezza. </w:t>
      </w:r>
    </w:p>
    <w:p w14:paraId="69A4742E" w14:textId="77777777" w:rsidR="00C20514" w:rsidRDefault="00C20514" w:rsidP="00A6770B">
      <w:pPr>
        <w:pBdr>
          <w:bottom w:val="single" w:sz="12" w:space="1" w:color="auto"/>
        </w:pBdr>
        <w:jc w:val="both"/>
        <w:rPr>
          <w:rFonts w:cs="Tahoma"/>
          <w:bCs/>
          <w:sz w:val="32"/>
          <w:szCs w:val="32"/>
        </w:rPr>
      </w:pPr>
    </w:p>
    <w:p w14:paraId="74ABBEFF" w14:textId="25B1558C" w:rsidR="00C20514" w:rsidRDefault="00C20514" w:rsidP="00A6770B">
      <w:pPr>
        <w:jc w:val="both"/>
        <w:rPr>
          <w:rFonts w:cs="Tahoma"/>
          <w:bCs/>
          <w:sz w:val="32"/>
          <w:szCs w:val="32"/>
        </w:rPr>
      </w:pPr>
      <w:r>
        <w:rPr>
          <w:rFonts w:cs="Tahoma"/>
          <w:bCs/>
          <w:sz w:val="32"/>
          <w:szCs w:val="32"/>
        </w:rPr>
        <w:t xml:space="preserve">Info pratiche </w:t>
      </w:r>
    </w:p>
    <w:p w14:paraId="712DBAAE" w14:textId="63077A0B" w:rsidR="00583FDF" w:rsidRDefault="00111EA2" w:rsidP="00A6770B">
      <w:pPr>
        <w:jc w:val="both"/>
        <w:rPr>
          <w:rFonts w:cs="Tahoma"/>
          <w:bCs/>
          <w:sz w:val="32"/>
          <w:szCs w:val="32"/>
        </w:rPr>
      </w:pPr>
      <w:r>
        <w:rPr>
          <w:rFonts w:cs="Tahoma"/>
          <w:bCs/>
          <w:sz w:val="32"/>
          <w:szCs w:val="32"/>
        </w:rPr>
        <w:t>Per chi soggiorna in Kufsteinerland, l</w:t>
      </w:r>
      <w:r w:rsidR="00C20514">
        <w:rPr>
          <w:rFonts w:cs="Tahoma"/>
          <w:bCs/>
          <w:sz w:val="32"/>
          <w:szCs w:val="32"/>
        </w:rPr>
        <w:t xml:space="preserve">’ingresso alla fortezza </w:t>
      </w:r>
      <w:r>
        <w:rPr>
          <w:rFonts w:cs="Tahoma"/>
          <w:bCs/>
          <w:sz w:val="32"/>
          <w:szCs w:val="32"/>
        </w:rPr>
        <w:t xml:space="preserve">(e quindi anche il concerto d’organo) </w:t>
      </w:r>
      <w:r w:rsidR="00C20514">
        <w:rPr>
          <w:rFonts w:cs="Tahoma"/>
          <w:bCs/>
          <w:sz w:val="32"/>
          <w:szCs w:val="32"/>
        </w:rPr>
        <w:t>è gratuito</w:t>
      </w:r>
      <w:r>
        <w:rPr>
          <w:rFonts w:cs="Tahoma"/>
          <w:bCs/>
          <w:sz w:val="32"/>
          <w:szCs w:val="32"/>
        </w:rPr>
        <w:t>.</w:t>
      </w:r>
      <w:r w:rsidR="00C20514">
        <w:rPr>
          <w:rFonts w:cs="Tahoma"/>
          <w:bCs/>
          <w:sz w:val="32"/>
          <w:szCs w:val="32"/>
        </w:rPr>
        <w:t xml:space="preserve">  Con la KufsteinerlandCard (regalata agli ospiti di tutti gli alloggi del territorio) si hanno in omaggio parecchie attività, tra cui l’ingresso alla fortezza. Da quest’anno è disponibile la </w:t>
      </w:r>
      <w:r w:rsidR="00583FDF" w:rsidRPr="00583FDF">
        <w:rPr>
          <w:rFonts w:cs="Tahoma"/>
          <w:bCs/>
          <w:sz w:val="32"/>
          <w:szCs w:val="32"/>
        </w:rPr>
        <w:t xml:space="preserve">App </w:t>
      </w:r>
      <w:r w:rsidR="00C20514">
        <w:rPr>
          <w:rFonts w:cs="Tahoma"/>
          <w:bCs/>
          <w:sz w:val="32"/>
          <w:szCs w:val="32"/>
        </w:rPr>
        <w:t>“</w:t>
      </w:r>
      <w:r w:rsidR="00583FDF" w:rsidRPr="00583FDF">
        <w:rPr>
          <w:rFonts w:cs="Tahoma"/>
          <w:bCs/>
          <w:sz w:val="32"/>
          <w:szCs w:val="32"/>
        </w:rPr>
        <w:t>Festung Kufstein</w:t>
      </w:r>
      <w:r w:rsidR="00C20514">
        <w:rPr>
          <w:rFonts w:cs="Tahoma"/>
          <w:bCs/>
          <w:sz w:val="32"/>
          <w:szCs w:val="32"/>
        </w:rPr>
        <w:t>”</w:t>
      </w:r>
      <w:r w:rsidR="00583FDF" w:rsidRPr="00583FDF">
        <w:rPr>
          <w:rFonts w:cs="Tahoma"/>
          <w:bCs/>
          <w:sz w:val="32"/>
          <w:szCs w:val="32"/>
        </w:rPr>
        <w:t xml:space="preserve">, anche in lingua italiana, </w:t>
      </w:r>
      <w:r w:rsidR="00C20514">
        <w:rPr>
          <w:rFonts w:cs="Tahoma"/>
          <w:bCs/>
          <w:sz w:val="32"/>
          <w:szCs w:val="32"/>
        </w:rPr>
        <w:t xml:space="preserve">per fare il </w:t>
      </w:r>
      <w:r w:rsidR="00583FDF" w:rsidRPr="00583FDF">
        <w:rPr>
          <w:rFonts w:cs="Tahoma"/>
          <w:bCs/>
          <w:sz w:val="32"/>
          <w:szCs w:val="32"/>
        </w:rPr>
        <w:t>giro guidato individuale gratuito</w:t>
      </w:r>
      <w:r w:rsidR="00C20514">
        <w:rPr>
          <w:rFonts w:cs="Tahoma"/>
          <w:bCs/>
          <w:sz w:val="32"/>
          <w:szCs w:val="32"/>
        </w:rPr>
        <w:t xml:space="preserve">: la app svela tutti i segreti di questo luogo dalle tante sfaccettature. </w:t>
      </w:r>
    </w:p>
    <w:p w14:paraId="75AB65F7" w14:textId="77777777" w:rsidR="00A2519D" w:rsidRDefault="00A2519D" w:rsidP="00A6770B">
      <w:pPr>
        <w:jc w:val="both"/>
        <w:rPr>
          <w:rFonts w:cs="Tahoma"/>
          <w:bCs/>
          <w:sz w:val="32"/>
          <w:szCs w:val="32"/>
        </w:rPr>
      </w:pPr>
    </w:p>
    <w:p w14:paraId="60B74393" w14:textId="4A7E9874" w:rsidR="00583FDF" w:rsidRPr="00583FDF" w:rsidRDefault="00583FDF" w:rsidP="00A6770B">
      <w:pPr>
        <w:jc w:val="both"/>
        <w:rPr>
          <w:rFonts w:cs="Tahoma"/>
          <w:bCs/>
          <w:sz w:val="32"/>
          <w:szCs w:val="32"/>
        </w:rPr>
      </w:pPr>
      <w:r w:rsidRPr="00583FDF">
        <w:rPr>
          <w:rFonts w:cs="Tahoma"/>
          <w:bCs/>
          <w:sz w:val="32"/>
          <w:szCs w:val="32"/>
        </w:rPr>
        <w:t xml:space="preserve">LA STORIA </w:t>
      </w:r>
    </w:p>
    <w:p w14:paraId="71767865" w14:textId="71A8413B" w:rsidR="00583FDF" w:rsidRPr="00583FDF" w:rsidRDefault="00583FDF" w:rsidP="00A6770B">
      <w:pPr>
        <w:jc w:val="both"/>
        <w:rPr>
          <w:rFonts w:cs="Tahoma"/>
          <w:bCs/>
          <w:sz w:val="32"/>
          <w:szCs w:val="32"/>
        </w:rPr>
      </w:pPr>
      <w:r w:rsidRPr="00583FDF">
        <w:rPr>
          <w:rFonts w:cs="Tahoma"/>
          <w:bCs/>
          <w:sz w:val="32"/>
          <w:szCs w:val="32"/>
        </w:rPr>
        <w:t>Le prime notizie ufficiali sulla Fortezza di Kufstein, si trovano su alcuni documenti del 1205, dove la stessa viene menzionata come possesso del duca bavarese Ludwig e del vescovo di Ratisbona. Il sistema difensivo fu luogo di molti conflitti militari e la proprietà cambiò proprietario molto spesso nel corso dei secoli. Nel XVI° secolo, l'imperatore Massimiliano I, diede ordine di ampliare il baluardo e diede al monumento la forma che tutt'oggi conserva. Nel 1814 la fortezza divenne proprietà austriaca. Dal 1924 appartiene alla città di Kufstein e ad oggi, quasi nessun’altra proprietà storica, racchiude in sè tanta storia e tanta cultura unite ad un flair contemporaneo.</w:t>
      </w:r>
    </w:p>
    <w:p w14:paraId="092A9DA9" w14:textId="49E106B5" w:rsidR="004F3E73" w:rsidRPr="00D46D00" w:rsidRDefault="009D65FF" w:rsidP="00A6770B">
      <w:pPr>
        <w:jc w:val="both"/>
        <w:rPr>
          <w:rFonts w:cs="Tahoma"/>
          <w:sz w:val="28"/>
          <w:szCs w:val="28"/>
        </w:rPr>
      </w:pPr>
      <w:r>
        <w:rPr>
          <w:rFonts w:cs="Tahoma"/>
          <w:sz w:val="32"/>
          <w:szCs w:val="32"/>
        </w:rPr>
        <w:t xml:space="preserve">Info: </w:t>
      </w:r>
      <w:hyperlink r:id="rId6" w:history="1">
        <w:r w:rsidRPr="00021586">
          <w:rPr>
            <w:rStyle w:val="Hyperlink"/>
            <w:rFonts w:cs="Tahoma"/>
            <w:sz w:val="32"/>
            <w:szCs w:val="32"/>
          </w:rPr>
          <w:t>https://www.kufstein.com/it/</w:t>
        </w:r>
      </w:hyperlink>
      <w:r>
        <w:rPr>
          <w:rFonts w:cs="Tahoma"/>
          <w:sz w:val="32"/>
          <w:szCs w:val="32"/>
        </w:rPr>
        <w:t xml:space="preserve"> </w:t>
      </w:r>
    </w:p>
    <w:p w14:paraId="68167578" w14:textId="77777777" w:rsidR="000F771E" w:rsidRPr="00D46D00" w:rsidRDefault="000F771E" w:rsidP="00A6770B">
      <w:pPr>
        <w:jc w:val="both"/>
        <w:rPr>
          <w:rFonts w:cs="Tahoma"/>
          <w:sz w:val="28"/>
          <w:szCs w:val="28"/>
        </w:rPr>
      </w:pPr>
    </w:p>
    <w:sectPr w:rsidR="000F771E" w:rsidRPr="00D46D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FDE"/>
    <w:rsid w:val="000061AB"/>
    <w:rsid w:val="00037015"/>
    <w:rsid w:val="00045BEA"/>
    <w:rsid w:val="0007405B"/>
    <w:rsid w:val="0009366B"/>
    <w:rsid w:val="000B46FB"/>
    <w:rsid w:val="000D288A"/>
    <w:rsid w:val="000E45F9"/>
    <w:rsid w:val="000E72D1"/>
    <w:rsid w:val="000F6B58"/>
    <w:rsid w:val="000F771E"/>
    <w:rsid w:val="00100329"/>
    <w:rsid w:val="00111EA2"/>
    <w:rsid w:val="001203F1"/>
    <w:rsid w:val="00121883"/>
    <w:rsid w:val="001218C7"/>
    <w:rsid w:val="00122E2C"/>
    <w:rsid w:val="0014108A"/>
    <w:rsid w:val="00144DF1"/>
    <w:rsid w:val="00167A0A"/>
    <w:rsid w:val="001771D5"/>
    <w:rsid w:val="001A0653"/>
    <w:rsid w:val="001C21C7"/>
    <w:rsid w:val="001C4503"/>
    <w:rsid w:val="001D0547"/>
    <w:rsid w:val="001E32FA"/>
    <w:rsid w:val="002166A0"/>
    <w:rsid w:val="002277E4"/>
    <w:rsid w:val="00244EAE"/>
    <w:rsid w:val="002704B3"/>
    <w:rsid w:val="002844BF"/>
    <w:rsid w:val="00286839"/>
    <w:rsid w:val="002A0CF3"/>
    <w:rsid w:val="002B0345"/>
    <w:rsid w:val="002B4BA8"/>
    <w:rsid w:val="002C43FD"/>
    <w:rsid w:val="002C52F4"/>
    <w:rsid w:val="002D6AFB"/>
    <w:rsid w:val="002E3590"/>
    <w:rsid w:val="002E7ACB"/>
    <w:rsid w:val="00310C84"/>
    <w:rsid w:val="00372826"/>
    <w:rsid w:val="003918F6"/>
    <w:rsid w:val="003A1D64"/>
    <w:rsid w:val="003B16FE"/>
    <w:rsid w:val="003E5A42"/>
    <w:rsid w:val="003F2F88"/>
    <w:rsid w:val="00414AFF"/>
    <w:rsid w:val="004401B4"/>
    <w:rsid w:val="0044210C"/>
    <w:rsid w:val="00447F9A"/>
    <w:rsid w:val="00483702"/>
    <w:rsid w:val="00493F1E"/>
    <w:rsid w:val="004A3ACF"/>
    <w:rsid w:val="004B0652"/>
    <w:rsid w:val="004C1EA9"/>
    <w:rsid w:val="004F3E73"/>
    <w:rsid w:val="005156B4"/>
    <w:rsid w:val="00517A56"/>
    <w:rsid w:val="00520A59"/>
    <w:rsid w:val="005274AB"/>
    <w:rsid w:val="00534171"/>
    <w:rsid w:val="00580667"/>
    <w:rsid w:val="00583FDF"/>
    <w:rsid w:val="005872F9"/>
    <w:rsid w:val="0059158A"/>
    <w:rsid w:val="00593A9B"/>
    <w:rsid w:val="005A253A"/>
    <w:rsid w:val="005C71EB"/>
    <w:rsid w:val="006230CC"/>
    <w:rsid w:val="0063023E"/>
    <w:rsid w:val="006572EB"/>
    <w:rsid w:val="0067179C"/>
    <w:rsid w:val="00680167"/>
    <w:rsid w:val="00687BE1"/>
    <w:rsid w:val="0069076B"/>
    <w:rsid w:val="006A37B2"/>
    <w:rsid w:val="00727ACF"/>
    <w:rsid w:val="00736A0E"/>
    <w:rsid w:val="00737E75"/>
    <w:rsid w:val="00770CFD"/>
    <w:rsid w:val="007A3DC9"/>
    <w:rsid w:val="007B4B13"/>
    <w:rsid w:val="007C1D68"/>
    <w:rsid w:val="007C426F"/>
    <w:rsid w:val="007E7FDE"/>
    <w:rsid w:val="007F32A6"/>
    <w:rsid w:val="008110C3"/>
    <w:rsid w:val="008139F0"/>
    <w:rsid w:val="008732B3"/>
    <w:rsid w:val="00876B92"/>
    <w:rsid w:val="00894641"/>
    <w:rsid w:val="008B7A75"/>
    <w:rsid w:val="008D1AB7"/>
    <w:rsid w:val="008E079B"/>
    <w:rsid w:val="008F16CF"/>
    <w:rsid w:val="00907A0F"/>
    <w:rsid w:val="009245FA"/>
    <w:rsid w:val="0092754F"/>
    <w:rsid w:val="00933904"/>
    <w:rsid w:val="00935FD6"/>
    <w:rsid w:val="009579B4"/>
    <w:rsid w:val="0096399C"/>
    <w:rsid w:val="009C56BA"/>
    <w:rsid w:val="009D65FF"/>
    <w:rsid w:val="009E2D6A"/>
    <w:rsid w:val="00A008D5"/>
    <w:rsid w:val="00A2519D"/>
    <w:rsid w:val="00A26625"/>
    <w:rsid w:val="00A36116"/>
    <w:rsid w:val="00A47885"/>
    <w:rsid w:val="00A47A72"/>
    <w:rsid w:val="00A6770B"/>
    <w:rsid w:val="00A86226"/>
    <w:rsid w:val="00A9332D"/>
    <w:rsid w:val="00A93341"/>
    <w:rsid w:val="00AA2BD6"/>
    <w:rsid w:val="00AB37EF"/>
    <w:rsid w:val="00AC1A16"/>
    <w:rsid w:val="00AD2463"/>
    <w:rsid w:val="00AD641E"/>
    <w:rsid w:val="00AF11F9"/>
    <w:rsid w:val="00B03C28"/>
    <w:rsid w:val="00B642F0"/>
    <w:rsid w:val="00B75B7A"/>
    <w:rsid w:val="00B830BD"/>
    <w:rsid w:val="00B86BA6"/>
    <w:rsid w:val="00BA7A6F"/>
    <w:rsid w:val="00BB6DF9"/>
    <w:rsid w:val="00BC2912"/>
    <w:rsid w:val="00BD0B53"/>
    <w:rsid w:val="00C06D1E"/>
    <w:rsid w:val="00C13873"/>
    <w:rsid w:val="00C20514"/>
    <w:rsid w:val="00C34CB8"/>
    <w:rsid w:val="00C56568"/>
    <w:rsid w:val="00C67D12"/>
    <w:rsid w:val="00C720CE"/>
    <w:rsid w:val="00C816F8"/>
    <w:rsid w:val="00CA557B"/>
    <w:rsid w:val="00CA68E8"/>
    <w:rsid w:val="00CB072F"/>
    <w:rsid w:val="00CB3B61"/>
    <w:rsid w:val="00CC4FC3"/>
    <w:rsid w:val="00CC7621"/>
    <w:rsid w:val="00CC7CCB"/>
    <w:rsid w:val="00CD3EA3"/>
    <w:rsid w:val="00D06D5C"/>
    <w:rsid w:val="00D11E5B"/>
    <w:rsid w:val="00D46047"/>
    <w:rsid w:val="00D46D00"/>
    <w:rsid w:val="00D55B3F"/>
    <w:rsid w:val="00D73BA3"/>
    <w:rsid w:val="00D90774"/>
    <w:rsid w:val="00D9554A"/>
    <w:rsid w:val="00DB0CC1"/>
    <w:rsid w:val="00DE74AA"/>
    <w:rsid w:val="00E101CC"/>
    <w:rsid w:val="00E26906"/>
    <w:rsid w:val="00E273C3"/>
    <w:rsid w:val="00E37315"/>
    <w:rsid w:val="00E408E2"/>
    <w:rsid w:val="00E51F93"/>
    <w:rsid w:val="00E52E3E"/>
    <w:rsid w:val="00E55973"/>
    <w:rsid w:val="00EA3216"/>
    <w:rsid w:val="00ED086A"/>
    <w:rsid w:val="00F15373"/>
    <w:rsid w:val="00F33FEC"/>
    <w:rsid w:val="00F47339"/>
    <w:rsid w:val="00F5096B"/>
    <w:rsid w:val="00F52612"/>
    <w:rsid w:val="00F64857"/>
    <w:rsid w:val="00F70391"/>
    <w:rsid w:val="00F9173E"/>
    <w:rsid w:val="00FB7C5A"/>
    <w:rsid w:val="00FC0E11"/>
    <w:rsid w:val="00FC7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D3AD"/>
  <w15:chartTrackingRefBased/>
  <w15:docId w15:val="{3966868F-1A07-4746-9131-F08BE8D0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0653"/>
    <w:rPr>
      <w:color w:val="0563C1" w:themeColor="hyperlink"/>
      <w:u w:val="single"/>
    </w:rPr>
  </w:style>
  <w:style w:type="paragraph" w:styleId="Sprechblasentext">
    <w:name w:val="Balloon Text"/>
    <w:basedOn w:val="Standard"/>
    <w:link w:val="SprechblasentextZchn"/>
    <w:uiPriority w:val="99"/>
    <w:semiHidden/>
    <w:unhideWhenUsed/>
    <w:rsid w:val="002E7A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ACB"/>
    <w:rPr>
      <w:rFonts w:ascii="Segoe UI" w:hAnsi="Segoe UI" w:cs="Segoe UI"/>
      <w:sz w:val="18"/>
      <w:szCs w:val="18"/>
    </w:rPr>
  </w:style>
  <w:style w:type="character" w:styleId="NichtaufgelsteErwhnung">
    <w:name w:val="Unresolved Mention"/>
    <w:basedOn w:val="Absatz-Standardschriftart"/>
    <w:uiPriority w:val="99"/>
    <w:semiHidden/>
    <w:unhideWhenUsed/>
    <w:rsid w:val="009579B4"/>
    <w:rPr>
      <w:color w:val="605E5C"/>
      <w:shd w:val="clear" w:color="auto" w:fill="E1DFDD"/>
    </w:rPr>
  </w:style>
  <w:style w:type="character" w:styleId="Fett">
    <w:name w:val="Strong"/>
    <w:basedOn w:val="Absatz-Standardschriftart"/>
    <w:uiPriority w:val="22"/>
    <w:qFormat/>
    <w:rsid w:val="00727ACF"/>
    <w:rPr>
      <w:b/>
      <w:bCs/>
    </w:rPr>
  </w:style>
  <w:style w:type="character" w:styleId="Kommentarzeichen">
    <w:name w:val="annotation reference"/>
    <w:basedOn w:val="Absatz-Standardschriftart"/>
    <w:uiPriority w:val="99"/>
    <w:semiHidden/>
    <w:unhideWhenUsed/>
    <w:rsid w:val="005274AB"/>
    <w:rPr>
      <w:sz w:val="16"/>
      <w:szCs w:val="16"/>
    </w:rPr>
  </w:style>
  <w:style w:type="paragraph" w:styleId="Kommentartext">
    <w:name w:val="annotation text"/>
    <w:basedOn w:val="Standard"/>
    <w:link w:val="KommentartextZchn"/>
    <w:uiPriority w:val="99"/>
    <w:unhideWhenUsed/>
    <w:rsid w:val="005274AB"/>
    <w:pPr>
      <w:spacing w:line="240" w:lineRule="auto"/>
    </w:pPr>
    <w:rPr>
      <w:sz w:val="20"/>
      <w:szCs w:val="20"/>
    </w:rPr>
  </w:style>
  <w:style w:type="character" w:customStyle="1" w:styleId="KommentartextZchn">
    <w:name w:val="Kommentartext Zchn"/>
    <w:basedOn w:val="Absatz-Standardschriftart"/>
    <w:link w:val="Kommentartext"/>
    <w:uiPriority w:val="99"/>
    <w:rsid w:val="005274AB"/>
    <w:rPr>
      <w:sz w:val="20"/>
      <w:szCs w:val="20"/>
    </w:rPr>
  </w:style>
  <w:style w:type="paragraph" w:styleId="Kommentarthema">
    <w:name w:val="annotation subject"/>
    <w:basedOn w:val="Kommentartext"/>
    <w:next w:val="Kommentartext"/>
    <w:link w:val="KommentarthemaZchn"/>
    <w:uiPriority w:val="99"/>
    <w:semiHidden/>
    <w:unhideWhenUsed/>
    <w:rsid w:val="005274AB"/>
    <w:rPr>
      <w:b/>
      <w:bCs/>
    </w:rPr>
  </w:style>
  <w:style w:type="character" w:customStyle="1" w:styleId="KommentarthemaZchn">
    <w:name w:val="Kommentarthema Zchn"/>
    <w:basedOn w:val="KommentartextZchn"/>
    <w:link w:val="Kommentarthema"/>
    <w:uiPriority w:val="99"/>
    <w:semiHidden/>
    <w:rsid w:val="005274AB"/>
    <w:rPr>
      <w:b/>
      <w:bCs/>
      <w:sz w:val="20"/>
      <w:szCs w:val="20"/>
    </w:rPr>
  </w:style>
  <w:style w:type="character" w:styleId="BesuchterLink">
    <w:name w:val="FollowedHyperlink"/>
    <w:basedOn w:val="Absatz-Standardschriftart"/>
    <w:uiPriority w:val="99"/>
    <w:semiHidden/>
    <w:unhideWhenUsed/>
    <w:rsid w:val="009D65FF"/>
    <w:rPr>
      <w:color w:val="954F72" w:themeColor="followedHyperlink"/>
      <w:u w:val="single"/>
    </w:rPr>
  </w:style>
  <w:style w:type="paragraph" w:styleId="berarbeitung">
    <w:name w:val="Revision"/>
    <w:hidden/>
    <w:uiPriority w:val="99"/>
    <w:semiHidden/>
    <w:rsid w:val="00FC7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4899">
      <w:bodyDiv w:val="1"/>
      <w:marLeft w:val="0"/>
      <w:marRight w:val="0"/>
      <w:marTop w:val="0"/>
      <w:marBottom w:val="0"/>
      <w:divBdr>
        <w:top w:val="none" w:sz="0" w:space="0" w:color="auto"/>
        <w:left w:val="none" w:sz="0" w:space="0" w:color="auto"/>
        <w:bottom w:val="none" w:sz="0" w:space="0" w:color="auto"/>
        <w:right w:val="none" w:sz="0" w:space="0" w:color="auto"/>
      </w:divBdr>
    </w:div>
    <w:div w:id="1418290059">
      <w:bodyDiv w:val="1"/>
      <w:marLeft w:val="0"/>
      <w:marRight w:val="0"/>
      <w:marTop w:val="0"/>
      <w:marBottom w:val="0"/>
      <w:divBdr>
        <w:top w:val="none" w:sz="0" w:space="0" w:color="auto"/>
        <w:left w:val="none" w:sz="0" w:space="0" w:color="auto"/>
        <w:bottom w:val="none" w:sz="0" w:space="0" w:color="auto"/>
        <w:right w:val="none" w:sz="0" w:space="0" w:color="auto"/>
      </w:divBdr>
      <w:divsChild>
        <w:div w:id="935820062">
          <w:marLeft w:val="0"/>
          <w:marRight w:val="0"/>
          <w:marTop w:val="0"/>
          <w:marBottom w:val="0"/>
          <w:divBdr>
            <w:top w:val="none" w:sz="0" w:space="0" w:color="auto"/>
            <w:left w:val="none" w:sz="0" w:space="0" w:color="auto"/>
            <w:bottom w:val="none" w:sz="0" w:space="0" w:color="auto"/>
            <w:right w:val="none" w:sz="0" w:space="0" w:color="auto"/>
          </w:divBdr>
          <w:divsChild>
            <w:div w:id="20663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ufstein.com/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C2E4-09E0-4664-B2BA-E73D48D6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5008</Characters>
  <Application>Microsoft Office Word</Application>
  <DocSecurity>0</DocSecurity>
  <Lines>41</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Sabine Rainer-Lanthaler</cp:lastModifiedBy>
  <cp:revision>14</cp:revision>
  <cp:lastPrinted>2021-04-28T09:54:00Z</cp:lastPrinted>
  <dcterms:created xsi:type="dcterms:W3CDTF">2024-02-13T08:53:00Z</dcterms:created>
  <dcterms:modified xsi:type="dcterms:W3CDTF">2024-03-04T11:46:00Z</dcterms:modified>
</cp:coreProperties>
</file>