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722A4" w14:textId="46FC2D61" w:rsidR="00B830BD" w:rsidRPr="001A0653" w:rsidRDefault="00C13873" w:rsidP="001A0653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 wp14:anchorId="24B0571F" wp14:editId="1C0AFBFB">
            <wp:extent cx="3959360" cy="1078994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fsteinerland-Logo-noClaim-RGB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60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8EBE9" w14:textId="77777777" w:rsidR="00B830BD" w:rsidRPr="001A0653" w:rsidRDefault="00B830BD" w:rsidP="001A0653">
      <w:pPr>
        <w:jc w:val="both"/>
        <w:rPr>
          <w:rFonts w:ascii="Tahoma" w:hAnsi="Tahoma" w:cs="Tahoma"/>
          <w:sz w:val="24"/>
          <w:szCs w:val="24"/>
        </w:rPr>
      </w:pPr>
    </w:p>
    <w:p w14:paraId="7AB5EE49" w14:textId="1C3B3FDB" w:rsidR="00314E08" w:rsidRDefault="003D5369" w:rsidP="001A0653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b/>
          <w:sz w:val="24"/>
          <w:szCs w:val="24"/>
          <w:lang w:val="it"/>
        </w:rPr>
        <w:t xml:space="preserve">AVVENTO IN </w:t>
      </w:r>
      <w:r w:rsidR="00314E08">
        <w:rPr>
          <w:b/>
          <w:sz w:val="24"/>
          <w:szCs w:val="24"/>
          <w:lang w:val="it"/>
        </w:rPr>
        <w:t>KUFSTEINERLAND</w:t>
      </w:r>
    </w:p>
    <w:p w14:paraId="280D8841" w14:textId="0A3C30FA" w:rsidR="003D5369" w:rsidRDefault="003D5369" w:rsidP="001A0653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b/>
          <w:sz w:val="24"/>
          <w:szCs w:val="24"/>
          <w:lang w:val="it"/>
        </w:rPr>
        <w:t xml:space="preserve">I MERCATINI NELLA IMPONENTE FORTEZZA E I CONCERTI </w:t>
      </w:r>
    </w:p>
    <w:p w14:paraId="6EF882E9" w14:textId="42B21411" w:rsidR="00314E08" w:rsidRDefault="00E22BD3" w:rsidP="001A0653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44B8AE36" wp14:editId="5A3AB56E">
            <wp:extent cx="3956050" cy="263681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563" cy="26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33E7C" w14:textId="1AC590AC" w:rsidR="00A924E9" w:rsidRDefault="00A924E9" w:rsidP="00F0572A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Link fotogallery: </w:t>
      </w:r>
      <w:hyperlink r:id="rId6" w:history="1">
        <w:r w:rsidR="00D52090" w:rsidRPr="002B77DE">
          <w:rPr>
            <w:rStyle w:val="Hyperlink"/>
            <w:rFonts w:ascii="Tahoma" w:hAnsi="Tahoma" w:cs="Tahoma"/>
            <w:b/>
            <w:sz w:val="24"/>
            <w:szCs w:val="24"/>
          </w:rPr>
          <w:t>https://we.tl/t-RJQpXtahNr</w:t>
        </w:r>
      </w:hyperlink>
      <w:r w:rsidR="00D52090">
        <w:rPr>
          <w:rFonts w:ascii="Tahoma" w:hAnsi="Tahoma" w:cs="Tahoma"/>
          <w:b/>
          <w:sz w:val="24"/>
          <w:szCs w:val="24"/>
        </w:rPr>
        <w:t xml:space="preserve"> </w:t>
      </w:r>
    </w:p>
    <w:p w14:paraId="322576BD" w14:textId="7DCAB729" w:rsidR="00F0572A" w:rsidRDefault="00A924E9" w:rsidP="00F0572A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il link non ha scadenza </w:t>
      </w:r>
      <w:r w:rsidR="00C56191">
        <w:rPr>
          <w:rFonts w:ascii="Tahoma" w:hAnsi="Tahoma" w:cs="Tahoma"/>
          <w:b/>
          <w:sz w:val="24"/>
          <w:szCs w:val="24"/>
        </w:rPr>
        <w:t xml:space="preserve"> </w:t>
      </w:r>
    </w:p>
    <w:p w14:paraId="27BCFB52" w14:textId="77777777" w:rsidR="00F0572A" w:rsidRDefault="00F0572A" w:rsidP="00F0572A">
      <w:pPr>
        <w:jc w:val="center"/>
        <w:rPr>
          <w:rFonts w:ascii="Tahoma" w:hAnsi="Tahoma" w:cs="Tahoma"/>
          <w:b/>
          <w:sz w:val="24"/>
          <w:szCs w:val="24"/>
        </w:rPr>
      </w:pPr>
    </w:p>
    <w:p w14:paraId="281B0AD9" w14:textId="37526929" w:rsidR="00F0572A" w:rsidRDefault="00F0572A" w:rsidP="00AF6AAB">
      <w:pPr>
        <w:jc w:val="both"/>
        <w:rPr>
          <w:rFonts w:ascii="Tahoma" w:hAnsi="Tahoma" w:cs="Tahoma"/>
          <w:bCs/>
          <w:sz w:val="24"/>
          <w:szCs w:val="24"/>
        </w:rPr>
      </w:pPr>
      <w:r w:rsidRPr="00AF6AAB">
        <w:rPr>
          <w:bCs/>
          <w:sz w:val="24"/>
          <w:szCs w:val="24"/>
          <w:lang w:val="it"/>
        </w:rPr>
        <w:t>In Kufsteinerland, il periodo natalizio incanta per la sua varietà: oltre ai mercatini (peraltro originali e inseriti in contesti di valenza storica come le casematte della fortezza)</w:t>
      </w:r>
      <w:r w:rsidR="003444C2">
        <w:rPr>
          <w:bCs/>
          <w:sz w:val="24"/>
          <w:szCs w:val="24"/>
          <w:lang w:val="it"/>
        </w:rPr>
        <w:t xml:space="preserve"> e</w:t>
      </w:r>
      <w:r w:rsidRPr="00AF6AAB">
        <w:rPr>
          <w:bCs/>
          <w:sz w:val="24"/>
          <w:szCs w:val="24"/>
          <w:lang w:val="it"/>
        </w:rPr>
        <w:t xml:space="preserve"> agli addobbi che regalano alla città un’atmosfera da fiaba</w:t>
      </w:r>
      <w:r w:rsidR="003444C2">
        <w:rPr>
          <w:bCs/>
          <w:sz w:val="24"/>
          <w:szCs w:val="24"/>
          <w:lang w:val="it"/>
        </w:rPr>
        <w:t>,</w:t>
      </w:r>
      <w:r w:rsidR="00AF6AAB" w:rsidRPr="00AF6AAB">
        <w:rPr>
          <w:bCs/>
          <w:sz w:val="24"/>
          <w:szCs w:val="24"/>
          <w:lang w:val="it"/>
        </w:rPr>
        <w:t xml:space="preserve"> ci sono anche appuntamenti musicali importanti nel</w:t>
      </w:r>
      <w:r w:rsidR="003D5369">
        <w:rPr>
          <w:bCs/>
          <w:sz w:val="24"/>
          <w:szCs w:val="24"/>
          <w:lang w:val="it"/>
        </w:rPr>
        <w:t xml:space="preserve"> teatro</w:t>
      </w:r>
      <w:r w:rsidR="00AF6AAB" w:rsidRPr="00AF6AAB">
        <w:rPr>
          <w:bCs/>
          <w:sz w:val="24"/>
          <w:szCs w:val="24"/>
          <w:lang w:val="it"/>
        </w:rPr>
        <w:t xml:space="preserve"> Festspielhaus di Erl, un edificio dall’architettura contemporanea dall’acustica perfetta. </w:t>
      </w:r>
      <w:r>
        <w:rPr>
          <w:lang w:val="it"/>
        </w:rPr>
        <w:t xml:space="preserve"> </w:t>
      </w:r>
      <w:r w:rsidR="00AF6AAB" w:rsidRPr="003D5369">
        <w:rPr>
          <w:b/>
          <w:sz w:val="24"/>
          <w:szCs w:val="24"/>
          <w:lang w:val="it"/>
        </w:rPr>
        <w:t>L’Avvento in Kufsteinerland è tradizione e cultura:</w:t>
      </w:r>
      <w:r w:rsidR="00AF6AAB" w:rsidRPr="00AF6AAB">
        <w:rPr>
          <w:bCs/>
          <w:sz w:val="24"/>
          <w:szCs w:val="24"/>
          <w:lang w:val="it"/>
        </w:rPr>
        <w:t xml:space="preserve"> si respira l’aria autentica del Natale, vissuto come nel passato e allo stesso tempo ci si immerge nella vita contemporanea, di una </w:t>
      </w:r>
      <w:r w:rsidR="00AF6AAB" w:rsidRPr="003D5369">
        <w:rPr>
          <w:b/>
          <w:sz w:val="24"/>
          <w:szCs w:val="24"/>
          <w:lang w:val="it"/>
        </w:rPr>
        <w:t>cittadina con un vivo centro storico ricco di negozi, boutique, locali, ristoranti.</w:t>
      </w:r>
    </w:p>
    <w:p w14:paraId="353E3FB0" w14:textId="301E0C38" w:rsidR="00AF6AAB" w:rsidRDefault="00AF6AAB" w:rsidP="00AF6AAB">
      <w:pPr>
        <w:jc w:val="both"/>
        <w:rPr>
          <w:rFonts w:ascii="Tahoma" w:hAnsi="Tahoma" w:cs="Tahoma"/>
          <w:bCs/>
          <w:sz w:val="24"/>
          <w:szCs w:val="24"/>
        </w:rPr>
      </w:pPr>
    </w:p>
    <w:p w14:paraId="22A116B8" w14:textId="77777777" w:rsidR="00E22BD3" w:rsidRDefault="00E22BD3" w:rsidP="00E22BD3">
      <w:pPr>
        <w:jc w:val="center"/>
        <w:rPr>
          <w:b/>
          <w:sz w:val="24"/>
          <w:szCs w:val="24"/>
          <w:lang w:val="it"/>
        </w:rPr>
      </w:pPr>
    </w:p>
    <w:p w14:paraId="0020B28D" w14:textId="77777777" w:rsidR="00E22BD3" w:rsidRDefault="00E22BD3" w:rsidP="00E22BD3">
      <w:pPr>
        <w:jc w:val="center"/>
        <w:rPr>
          <w:b/>
          <w:sz w:val="24"/>
          <w:szCs w:val="24"/>
          <w:lang w:val="it"/>
        </w:rPr>
      </w:pPr>
    </w:p>
    <w:p w14:paraId="094130B6" w14:textId="77777777" w:rsidR="00E22BD3" w:rsidRDefault="00E22BD3" w:rsidP="00E22BD3">
      <w:pPr>
        <w:jc w:val="center"/>
        <w:rPr>
          <w:b/>
          <w:sz w:val="24"/>
          <w:szCs w:val="24"/>
          <w:lang w:val="it"/>
        </w:rPr>
      </w:pPr>
    </w:p>
    <w:p w14:paraId="1AECEE8C" w14:textId="77777777" w:rsidR="00E22BD3" w:rsidRDefault="00E22BD3" w:rsidP="00E22BD3">
      <w:pPr>
        <w:jc w:val="center"/>
        <w:rPr>
          <w:b/>
          <w:sz w:val="24"/>
          <w:szCs w:val="24"/>
          <w:lang w:val="it"/>
        </w:rPr>
      </w:pPr>
    </w:p>
    <w:p w14:paraId="17992C69" w14:textId="77777777" w:rsidR="00E22BD3" w:rsidRDefault="00E22BD3" w:rsidP="00E22BD3">
      <w:pPr>
        <w:jc w:val="center"/>
        <w:rPr>
          <w:b/>
          <w:sz w:val="24"/>
          <w:szCs w:val="24"/>
          <w:lang w:val="it"/>
        </w:rPr>
      </w:pPr>
    </w:p>
    <w:p w14:paraId="16EA6B23" w14:textId="0E882251" w:rsidR="00C67E30" w:rsidRDefault="00C67E30" w:rsidP="00E22BD3">
      <w:pPr>
        <w:jc w:val="center"/>
        <w:rPr>
          <w:b/>
          <w:sz w:val="24"/>
          <w:szCs w:val="24"/>
          <w:lang w:val="it"/>
        </w:rPr>
      </w:pPr>
      <w:r w:rsidRPr="001349C3">
        <w:rPr>
          <w:b/>
          <w:sz w:val="24"/>
          <w:szCs w:val="24"/>
          <w:lang w:val="it"/>
        </w:rPr>
        <w:lastRenderedPageBreak/>
        <w:t>IL MERCATINO ARTIGIANALE NELLE CASEMATTE DELLA FORTEZZA</w:t>
      </w:r>
    </w:p>
    <w:p w14:paraId="0B021E73" w14:textId="6B56D2A1" w:rsidR="00E22BD3" w:rsidRDefault="00E22BD3" w:rsidP="00E22BD3">
      <w:pPr>
        <w:jc w:val="center"/>
        <w:rPr>
          <w:b/>
          <w:sz w:val="24"/>
          <w:szCs w:val="24"/>
          <w:lang w:val="it"/>
        </w:rPr>
      </w:pPr>
    </w:p>
    <w:p w14:paraId="7CDB54CF" w14:textId="1D0EABCF" w:rsidR="00E22BD3" w:rsidRPr="001349C3" w:rsidRDefault="00E22BD3" w:rsidP="00E22BD3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56E1DBF2" wp14:editId="3ED1D890">
            <wp:extent cx="4169034" cy="2778779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444" cy="27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4BA49" w14:textId="77777777" w:rsidR="00C67E30" w:rsidRDefault="00C67E30" w:rsidP="00E22BD3">
      <w:pPr>
        <w:jc w:val="center"/>
        <w:rPr>
          <w:rFonts w:ascii="Tahoma" w:hAnsi="Tahoma" w:cs="Tahoma"/>
          <w:bCs/>
          <w:sz w:val="24"/>
          <w:szCs w:val="24"/>
        </w:rPr>
      </w:pPr>
    </w:p>
    <w:p w14:paraId="0BC78C8D" w14:textId="136DE15C" w:rsidR="00AF6AAB" w:rsidRPr="00AF6AAB" w:rsidRDefault="00C67E30" w:rsidP="00AF6AAB">
      <w:pPr>
        <w:jc w:val="both"/>
        <w:rPr>
          <w:rFonts w:ascii="Tahoma" w:hAnsi="Tahoma" w:cs="Tahoma"/>
          <w:bCs/>
          <w:sz w:val="24"/>
          <w:szCs w:val="24"/>
        </w:rPr>
      </w:pPr>
      <w:r>
        <w:rPr>
          <w:bCs/>
          <w:sz w:val="24"/>
          <w:szCs w:val="24"/>
          <w:lang w:val="it"/>
        </w:rPr>
        <w:t>Il simbolo della città di Kufstein è la sua poderosa fortezza</w:t>
      </w:r>
      <w:r w:rsidR="00845F06" w:rsidRPr="00845F06">
        <w:rPr>
          <w:bCs/>
          <w:sz w:val="24"/>
          <w:szCs w:val="24"/>
          <w:lang w:val="it"/>
        </w:rPr>
        <w:t>, risalente al 13° secolo</w:t>
      </w:r>
      <w:r w:rsidR="00845F06">
        <w:rPr>
          <w:bCs/>
          <w:sz w:val="24"/>
          <w:szCs w:val="24"/>
          <w:lang w:val="it"/>
        </w:rPr>
        <w:t>,</w:t>
      </w:r>
      <w:r>
        <w:rPr>
          <w:bCs/>
          <w:sz w:val="24"/>
          <w:szCs w:val="24"/>
          <w:lang w:val="it"/>
        </w:rPr>
        <w:t xml:space="preserve"> che veglia sulla città da uno spuntone di roccia. </w:t>
      </w:r>
      <w:r>
        <w:rPr>
          <w:lang w:val="it"/>
        </w:rPr>
        <w:t xml:space="preserve"> </w:t>
      </w:r>
      <w:r w:rsidRPr="003D5369">
        <w:rPr>
          <w:b/>
          <w:sz w:val="24"/>
          <w:szCs w:val="24"/>
          <w:lang w:val="it"/>
        </w:rPr>
        <w:t>Entrare nella fortezza è entrare nella storia:</w:t>
      </w:r>
      <w:r>
        <w:rPr>
          <w:bCs/>
          <w:sz w:val="24"/>
          <w:szCs w:val="24"/>
          <w:lang w:val="it"/>
        </w:rPr>
        <w:t xml:space="preserve"> qui si trova l’organo all’aperto più grande del mondo (che suona quotidianamente </w:t>
      </w:r>
      <w:r w:rsidR="00B03ED4">
        <w:rPr>
          <w:bCs/>
          <w:sz w:val="24"/>
          <w:szCs w:val="24"/>
          <w:lang w:val="it"/>
        </w:rPr>
        <w:t>a mezzogiorno</w:t>
      </w:r>
      <w:r w:rsidR="00845F06">
        <w:rPr>
          <w:bCs/>
          <w:sz w:val="24"/>
          <w:szCs w:val="24"/>
          <w:lang w:val="it"/>
        </w:rPr>
        <w:t xml:space="preserve"> facendo vibrare le sue </w:t>
      </w:r>
      <w:r w:rsidR="00845F06" w:rsidRPr="00845F06">
        <w:rPr>
          <w:bCs/>
          <w:sz w:val="24"/>
          <w:szCs w:val="24"/>
          <w:lang w:val="it"/>
        </w:rPr>
        <w:t>4.948 canne</w:t>
      </w:r>
      <w:r w:rsidR="00B03ED4">
        <w:rPr>
          <w:bCs/>
          <w:sz w:val="24"/>
          <w:szCs w:val="24"/>
          <w:lang w:val="it"/>
        </w:rPr>
        <w:t>), vari musei</w:t>
      </w:r>
      <w:r w:rsidR="001349C3">
        <w:rPr>
          <w:bCs/>
          <w:sz w:val="24"/>
          <w:szCs w:val="24"/>
          <w:lang w:val="it"/>
        </w:rPr>
        <w:t xml:space="preserve"> ed esposizioni, il pozzo, le prigioni </w:t>
      </w:r>
      <w:r w:rsidR="00B03ED4">
        <w:rPr>
          <w:bCs/>
          <w:sz w:val="24"/>
          <w:szCs w:val="24"/>
          <w:lang w:val="it"/>
        </w:rPr>
        <w:t xml:space="preserve">e tanto </w:t>
      </w:r>
      <w:r w:rsidR="001349C3">
        <w:rPr>
          <w:bCs/>
          <w:sz w:val="24"/>
          <w:szCs w:val="24"/>
          <w:lang w:val="it"/>
        </w:rPr>
        <w:t xml:space="preserve">altro </w:t>
      </w:r>
      <w:r w:rsidR="00B03ED4">
        <w:rPr>
          <w:bCs/>
          <w:sz w:val="24"/>
          <w:szCs w:val="24"/>
          <w:lang w:val="it"/>
        </w:rPr>
        <w:t xml:space="preserve">da visitare. Nel periodo natalizio, al fascino “naturale” della fortezza si aggiunge quello del mercatino e dell’atmosfera dell’Avvento, immersa nel profumo della cannella, dei dolci tipici tirolesi, delle luci che rendono il tutto un luogo fiabesco. Ma c’è dell’altro: </w:t>
      </w:r>
      <w:r w:rsidR="00B03ED4" w:rsidRPr="003D5369">
        <w:rPr>
          <w:b/>
          <w:sz w:val="24"/>
          <w:szCs w:val="24"/>
          <w:lang w:val="it"/>
        </w:rPr>
        <w:t>le caratteristiche bancarelle degli artigiani della regione sono situate in un angolo del castello molto particolare. Si tratta delle casematte,</w:t>
      </w:r>
      <w:r w:rsidR="00B03ED4">
        <w:rPr>
          <w:bCs/>
          <w:sz w:val="24"/>
          <w:szCs w:val="24"/>
          <w:lang w:val="it"/>
        </w:rPr>
        <w:t xml:space="preserve"> ovvero parte del perimetro della fortezza dove un tempo alloggiavano i cannoni e l’artiglieria pesante. Non più polvere da sparo aleggia ora in questi lunghi corridoi fortificati, resi allegri e confortevoli da decine di bancarelle coloratissime e illuminate che presentano preziosi oggetti fatti a mano da esperti artigiani. Qui si può sbirciare la tecnica e la maestria adottata </w:t>
      </w:r>
      <w:r w:rsidR="001349C3">
        <w:rPr>
          <w:bCs/>
          <w:sz w:val="24"/>
          <w:szCs w:val="24"/>
          <w:lang w:val="it"/>
        </w:rPr>
        <w:t xml:space="preserve">dai creatori di questi originali manufatti: sciarpe e cappelli fatti a mano, vetro soffiato, decorazioni natalizie di legno, tessuti finemente ricamati e altri piccoli e grandi capolavori. Nei cortili della fortezza i cori e i musicisti intonano musica e canti natalizi, da ascoltare sorseggiando le bevande calde tipiche invernali come il vin brulè e assaporando i piatti tipici tirolesi. </w:t>
      </w:r>
      <w:r w:rsidR="001349C3" w:rsidRPr="003D5369">
        <w:rPr>
          <w:b/>
          <w:sz w:val="24"/>
          <w:szCs w:val="24"/>
          <w:lang w:val="it"/>
        </w:rPr>
        <w:t xml:space="preserve">L’ingresso alla fortezza è gratuito con la Kufsteinerlandcard che ogni ospite riceve al check in di qualsiasi tipologia di alloggio nella regione Kufsteinerland. </w:t>
      </w:r>
      <w:r>
        <w:rPr>
          <w:lang w:val="it"/>
        </w:rPr>
        <w:t xml:space="preserve"> </w:t>
      </w:r>
      <w:r w:rsidR="001349C3">
        <w:rPr>
          <w:bCs/>
          <w:sz w:val="24"/>
          <w:szCs w:val="24"/>
          <w:lang w:val="it"/>
        </w:rPr>
        <w:t xml:space="preserve">Il mercatino è aperto ogni sabato e ogni domenica a partire dal 26 novembre fino al 18 dicembre. </w:t>
      </w:r>
    </w:p>
    <w:p w14:paraId="59BCDE6E" w14:textId="5ACCD677" w:rsidR="003444C2" w:rsidRPr="003444C2" w:rsidRDefault="00C5056B" w:rsidP="003444C2">
      <w:pPr>
        <w:jc w:val="both"/>
        <w:rPr>
          <w:rFonts w:ascii="Tahoma" w:hAnsi="Tahoma" w:cs="Tahoma"/>
          <w:sz w:val="24"/>
          <w:szCs w:val="24"/>
        </w:rPr>
      </w:pPr>
      <w:r>
        <w:rPr>
          <w:sz w:val="24"/>
          <w:szCs w:val="24"/>
          <w:lang w:val="it"/>
        </w:rPr>
        <w:t xml:space="preserve">Anche </w:t>
      </w:r>
      <w:r w:rsidR="003444C2">
        <w:rPr>
          <w:sz w:val="24"/>
          <w:szCs w:val="24"/>
          <w:lang w:val="it"/>
        </w:rPr>
        <w:t xml:space="preserve">al parco cittadino di Kufstein, il </w:t>
      </w:r>
      <w:r w:rsidR="003444C2" w:rsidRPr="003D5369">
        <w:rPr>
          <w:b/>
          <w:bCs/>
          <w:sz w:val="24"/>
          <w:szCs w:val="24"/>
          <w:lang w:val="it"/>
        </w:rPr>
        <w:t>Weihnachtsmarkt</w:t>
      </w:r>
      <w:r w:rsidR="003444C2">
        <w:rPr>
          <w:sz w:val="24"/>
          <w:szCs w:val="24"/>
          <w:lang w:val="it"/>
        </w:rPr>
        <w:t xml:space="preserve"> ovvero il mercatino di Natale incanta tutti da mercoledì a domenica con la sua atmosfera festosa: è un appuntamento immancabile per gli stessi abitanti di Ku</w:t>
      </w:r>
      <w:r w:rsidR="00826043">
        <w:rPr>
          <w:sz w:val="24"/>
          <w:szCs w:val="24"/>
          <w:lang w:val="it"/>
        </w:rPr>
        <w:t>f</w:t>
      </w:r>
      <w:r w:rsidR="003444C2">
        <w:rPr>
          <w:sz w:val="24"/>
          <w:szCs w:val="24"/>
          <w:lang w:val="it"/>
        </w:rPr>
        <w:t xml:space="preserve">stein e dintorni per passeggiare tra le bancarelle, assaporare i piatti tipici, ascoltare musica e fare divertire i bambini sulle giostre. Dal 25 novembre al 23 dicembre; da mercoledì a venerdì gli orari sono dalle ore </w:t>
      </w:r>
      <w:r w:rsidR="003444C2" w:rsidRPr="003444C2">
        <w:rPr>
          <w:sz w:val="24"/>
          <w:szCs w:val="24"/>
          <w:lang w:val="it"/>
        </w:rPr>
        <w:t xml:space="preserve">16.00 </w:t>
      </w:r>
      <w:r w:rsidR="003444C2">
        <w:rPr>
          <w:sz w:val="24"/>
          <w:szCs w:val="24"/>
          <w:lang w:val="it"/>
        </w:rPr>
        <w:t xml:space="preserve">alle </w:t>
      </w:r>
      <w:r w:rsidR="003444C2" w:rsidRPr="003444C2">
        <w:rPr>
          <w:sz w:val="24"/>
          <w:szCs w:val="24"/>
          <w:lang w:val="it"/>
        </w:rPr>
        <w:t>20.00</w:t>
      </w:r>
      <w:r w:rsidR="003444C2">
        <w:rPr>
          <w:sz w:val="24"/>
          <w:szCs w:val="24"/>
          <w:lang w:val="it"/>
        </w:rPr>
        <w:t>; sabato, domenica e festivi dalle 14.00 alle 20.00.</w:t>
      </w:r>
    </w:p>
    <w:p w14:paraId="7FDF290E" w14:textId="040E18A7" w:rsidR="003444C2" w:rsidRDefault="003444C2" w:rsidP="004007A1">
      <w:pPr>
        <w:rPr>
          <w:rFonts w:ascii="Tahoma" w:hAnsi="Tahoma" w:cs="Tahoma"/>
          <w:sz w:val="24"/>
          <w:szCs w:val="24"/>
        </w:rPr>
      </w:pPr>
    </w:p>
    <w:p w14:paraId="423E72B7" w14:textId="77777777" w:rsidR="004007A1" w:rsidRDefault="004007A1" w:rsidP="004007A1">
      <w:pPr>
        <w:rPr>
          <w:lang w:val="de-DE"/>
        </w:rPr>
      </w:pPr>
    </w:p>
    <w:p w14:paraId="70C3B377" w14:textId="796B401D" w:rsidR="004007A1" w:rsidRDefault="00AF1273" w:rsidP="00E22BD3">
      <w:pPr>
        <w:jc w:val="center"/>
        <w:rPr>
          <w:b/>
          <w:sz w:val="24"/>
          <w:szCs w:val="24"/>
          <w:lang w:val="it"/>
        </w:rPr>
      </w:pPr>
      <w:r w:rsidRPr="00AF1273">
        <w:rPr>
          <w:b/>
          <w:sz w:val="24"/>
          <w:szCs w:val="24"/>
          <w:lang w:val="it"/>
        </w:rPr>
        <w:t>FESTIVAL DI MUSICA CLASSICA A ERL NEL</w:t>
      </w:r>
      <w:r>
        <w:rPr>
          <w:b/>
          <w:sz w:val="24"/>
          <w:szCs w:val="24"/>
          <w:lang w:val="it"/>
        </w:rPr>
        <w:t xml:space="preserve"> GRANDE TEATRO </w:t>
      </w:r>
      <w:r w:rsidRPr="00AF1273">
        <w:rPr>
          <w:b/>
          <w:sz w:val="24"/>
          <w:szCs w:val="24"/>
          <w:lang w:val="it"/>
        </w:rPr>
        <w:t>FESTSPIELHAUS</w:t>
      </w:r>
    </w:p>
    <w:p w14:paraId="2287937F" w14:textId="40ED785F" w:rsidR="00E22BD3" w:rsidRDefault="00E22BD3" w:rsidP="00E22BD3">
      <w:pPr>
        <w:jc w:val="center"/>
        <w:rPr>
          <w:b/>
          <w:sz w:val="24"/>
          <w:szCs w:val="24"/>
          <w:lang w:val="it"/>
        </w:rPr>
      </w:pPr>
      <w:r>
        <w:rPr>
          <w:b/>
          <w:noProof/>
          <w:sz w:val="24"/>
          <w:szCs w:val="24"/>
          <w:lang w:val="it"/>
        </w:rPr>
        <w:drawing>
          <wp:inline distT="0" distB="0" distL="0" distR="0" wp14:anchorId="712FB3E5" wp14:editId="7BB26984">
            <wp:extent cx="4584284" cy="26289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286" cy="263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EDCC" w14:textId="77777777" w:rsidR="00E22BD3" w:rsidRPr="00AF1273" w:rsidRDefault="00E22BD3" w:rsidP="00E22BD3">
      <w:pPr>
        <w:jc w:val="center"/>
        <w:rPr>
          <w:rFonts w:ascii="Tahoma" w:hAnsi="Tahoma" w:cs="Tahoma"/>
          <w:b/>
          <w:bCs/>
          <w:sz w:val="24"/>
          <w:szCs w:val="24"/>
          <w:lang w:val="de-DE"/>
        </w:rPr>
      </w:pPr>
    </w:p>
    <w:p w14:paraId="7D0F68C6" w14:textId="3D0111B0" w:rsidR="00F275FE" w:rsidRDefault="00AF1273" w:rsidP="003D5369">
      <w:pPr>
        <w:jc w:val="both"/>
        <w:rPr>
          <w:rFonts w:ascii="Tahoma" w:hAnsi="Tahoma" w:cs="Tahoma"/>
          <w:b/>
          <w:bCs/>
          <w:sz w:val="24"/>
          <w:szCs w:val="24"/>
          <w:lang w:val="de-DE"/>
        </w:rPr>
      </w:pPr>
      <w:r w:rsidRPr="003D5369">
        <w:rPr>
          <w:sz w:val="24"/>
          <w:szCs w:val="24"/>
          <w:lang w:val="it"/>
        </w:rPr>
        <w:t>Nel periodo natalizio, nel grande teatro Festspielhaus, vanno in scena opere liriche e concerti di musica classica con orchestre di fama internazionale. Il teatro è già di per sé una grande sorpresa</w:t>
      </w:r>
      <w:r w:rsidR="00826043">
        <w:rPr>
          <w:sz w:val="24"/>
          <w:szCs w:val="24"/>
          <w:lang w:val="it"/>
        </w:rPr>
        <w:t>, con il suo palco da 450 metri quadri</w:t>
      </w:r>
      <w:r w:rsidRPr="003D5369">
        <w:rPr>
          <w:sz w:val="24"/>
          <w:szCs w:val="24"/>
          <w:lang w:val="it"/>
        </w:rPr>
        <w:t>: la sua forma architettonica singolare, la sua grandezza (ospita</w:t>
      </w:r>
      <w:r w:rsidR="00826043" w:rsidRPr="00826043">
        <w:rPr>
          <w:sz w:val="24"/>
          <w:szCs w:val="24"/>
          <w:lang w:val="it"/>
        </w:rPr>
        <w:t xml:space="preserve"> ben 862</w:t>
      </w:r>
      <w:r w:rsidRPr="003D5369">
        <w:rPr>
          <w:sz w:val="24"/>
          <w:szCs w:val="24"/>
          <w:lang w:val="it"/>
        </w:rPr>
        <w:t xml:space="preserve"> persone</w:t>
      </w:r>
      <w:r w:rsidR="00826043">
        <w:rPr>
          <w:sz w:val="24"/>
          <w:szCs w:val="24"/>
          <w:lang w:val="it"/>
        </w:rPr>
        <w:t xml:space="preserve"> con comode poltrone</w:t>
      </w:r>
      <w:r w:rsidRPr="003D5369">
        <w:rPr>
          <w:sz w:val="24"/>
          <w:szCs w:val="24"/>
          <w:lang w:val="it"/>
        </w:rPr>
        <w:t>), la perfetta acustica e il luogo dove sorge (ai margini del bosco, in un grande prato) rendono la partecipazione ad un concerto</w:t>
      </w:r>
      <w:r w:rsidRPr="003D5369">
        <w:rPr>
          <w:b/>
          <w:sz w:val="24"/>
          <w:szCs w:val="24"/>
          <w:lang w:val="it"/>
        </w:rPr>
        <w:t xml:space="preserve"> un’esperienza indimenticabile</w:t>
      </w:r>
      <w:r w:rsidRPr="003D5369">
        <w:rPr>
          <w:sz w:val="24"/>
          <w:szCs w:val="24"/>
          <w:lang w:val="it"/>
        </w:rPr>
        <w:t>.  Si può assistere al Concerto d´orchestra a Natale, a San Silvestro e a Capodanno; tre le opere ci sono il</w:t>
      </w:r>
      <w:r w:rsidR="003D5369" w:rsidRPr="003D5369">
        <w:rPr>
          <w:i/>
          <w:sz w:val="24"/>
          <w:szCs w:val="24"/>
          <w:lang w:val="it"/>
        </w:rPr>
        <w:t xml:space="preserve"> Don Pasquale</w:t>
      </w:r>
      <w:r w:rsidR="004007A1" w:rsidRPr="003D5369">
        <w:rPr>
          <w:sz w:val="24"/>
          <w:szCs w:val="24"/>
          <w:lang w:val="it"/>
        </w:rPr>
        <w:t xml:space="preserve"> di Gaetano Donizetti </w:t>
      </w:r>
      <w:r w:rsidR="003D5369" w:rsidRPr="003D5369">
        <w:rPr>
          <w:i/>
          <w:sz w:val="24"/>
          <w:szCs w:val="24"/>
          <w:lang w:val="it"/>
        </w:rPr>
        <w:t>Francesca da Rimini</w:t>
      </w:r>
      <w:r w:rsidR="003D5369" w:rsidRPr="003D5369">
        <w:rPr>
          <w:sz w:val="24"/>
          <w:szCs w:val="24"/>
          <w:lang w:val="it"/>
        </w:rPr>
        <w:t xml:space="preserve"> di Saverio Mercadante, naturalmente cantate in italiano.  Fino all‘8 gennaio, il calendario è ricco di proposte musicali. La presenza di un teatro così all’avanguardia che ospita artisti, orchestre, cantanti di fama internazionale caratterizza la regione del Kufsteinerland che diventa una</w:t>
      </w:r>
      <w:r w:rsidR="003D5369" w:rsidRPr="003D5369">
        <w:rPr>
          <w:b/>
          <w:sz w:val="24"/>
          <w:szCs w:val="24"/>
          <w:lang w:val="it"/>
        </w:rPr>
        <w:t xml:space="preserve"> meta privilegiata per vacanze complete in tutte le stagioni</w:t>
      </w:r>
      <w:r w:rsidR="003D5369">
        <w:rPr>
          <w:b/>
          <w:sz w:val="24"/>
          <w:szCs w:val="24"/>
          <w:lang w:val="it"/>
        </w:rPr>
        <w:t>, facilmente raggiungibile anche in treno con parecchi collegamenti giornalieri diretti</w:t>
      </w:r>
      <w:r>
        <w:rPr>
          <w:lang w:val="it"/>
        </w:rPr>
        <w:t xml:space="preserve"> </w:t>
      </w:r>
      <w:r w:rsidR="003D5369">
        <w:rPr>
          <w:b/>
          <w:sz w:val="24"/>
          <w:szCs w:val="24"/>
          <w:lang w:val="it"/>
        </w:rPr>
        <w:t xml:space="preserve">in partenza da Verona. </w:t>
      </w:r>
    </w:p>
    <w:p w14:paraId="70FC75A7" w14:textId="64ADDD4B" w:rsidR="003D5369" w:rsidRPr="00F275FE" w:rsidRDefault="00F275FE" w:rsidP="003D5369">
      <w:pPr>
        <w:jc w:val="both"/>
        <w:rPr>
          <w:rFonts w:ascii="Tahoma" w:hAnsi="Tahoma" w:cs="Tahoma"/>
          <w:sz w:val="24"/>
          <w:szCs w:val="24"/>
          <w:lang w:val="de-DE"/>
        </w:rPr>
      </w:pPr>
      <w:r>
        <w:rPr>
          <w:b/>
          <w:sz w:val="24"/>
          <w:szCs w:val="24"/>
          <w:lang w:val="it"/>
        </w:rPr>
        <w:t xml:space="preserve">Calendario completo degli eventi musicali: </w:t>
      </w:r>
      <w:r w:rsidRPr="00F275FE">
        <w:rPr>
          <w:b/>
          <w:sz w:val="24"/>
          <w:szCs w:val="24"/>
          <w:lang w:val="it"/>
        </w:rPr>
        <w:t xml:space="preserve">Info: </w:t>
      </w:r>
      <w:hyperlink r:id="rId9" w:history="1">
        <w:r w:rsidRPr="00D54695">
          <w:rPr>
            <w:rStyle w:val="Hyperlink"/>
            <w:b/>
            <w:sz w:val="24"/>
            <w:szCs w:val="24"/>
            <w:lang w:val="it"/>
          </w:rPr>
          <w:t>https://www.tiroler-festspiele.at/spielplan</w:t>
        </w:r>
      </w:hyperlink>
    </w:p>
    <w:p w14:paraId="5FB92E1D" w14:textId="1EB8F20E" w:rsidR="00AF1273" w:rsidRDefault="00AF1273" w:rsidP="001A0653">
      <w:pPr>
        <w:jc w:val="both"/>
        <w:rPr>
          <w:rFonts w:ascii="Tahoma" w:hAnsi="Tahoma" w:cs="Tahoma"/>
          <w:iCs/>
          <w:sz w:val="24"/>
          <w:szCs w:val="24"/>
        </w:rPr>
      </w:pPr>
    </w:p>
    <w:p w14:paraId="65B4A559" w14:textId="77777777" w:rsidR="00F275FE" w:rsidRDefault="00F275FE" w:rsidP="001A0653">
      <w:pPr>
        <w:jc w:val="both"/>
        <w:rPr>
          <w:rFonts w:ascii="Tahoma" w:hAnsi="Tahoma" w:cs="Tahoma"/>
          <w:b/>
          <w:bCs/>
          <w:iCs/>
          <w:sz w:val="24"/>
          <w:szCs w:val="24"/>
        </w:rPr>
      </w:pPr>
    </w:p>
    <w:p w14:paraId="7FCC5A24" w14:textId="77777777" w:rsidR="00E22BD3" w:rsidRDefault="00E22BD3" w:rsidP="001A0653">
      <w:pPr>
        <w:jc w:val="both"/>
        <w:rPr>
          <w:b/>
          <w:bCs/>
          <w:iCs/>
          <w:sz w:val="24"/>
          <w:szCs w:val="24"/>
          <w:lang w:val="it"/>
        </w:rPr>
      </w:pPr>
    </w:p>
    <w:p w14:paraId="080212F9" w14:textId="77777777" w:rsidR="00E22BD3" w:rsidRDefault="00E22BD3" w:rsidP="001A0653">
      <w:pPr>
        <w:jc w:val="both"/>
        <w:rPr>
          <w:b/>
          <w:bCs/>
          <w:iCs/>
          <w:sz w:val="24"/>
          <w:szCs w:val="24"/>
          <w:lang w:val="it"/>
        </w:rPr>
      </w:pPr>
    </w:p>
    <w:p w14:paraId="27D77A13" w14:textId="77777777" w:rsidR="00E22BD3" w:rsidRDefault="00E22BD3" w:rsidP="001A0653">
      <w:pPr>
        <w:jc w:val="both"/>
        <w:rPr>
          <w:b/>
          <w:bCs/>
          <w:iCs/>
          <w:sz w:val="24"/>
          <w:szCs w:val="24"/>
          <w:lang w:val="it"/>
        </w:rPr>
      </w:pPr>
    </w:p>
    <w:p w14:paraId="266D2B80" w14:textId="77777777" w:rsidR="00E22BD3" w:rsidRDefault="00E22BD3" w:rsidP="001A0653">
      <w:pPr>
        <w:jc w:val="both"/>
        <w:rPr>
          <w:b/>
          <w:bCs/>
          <w:iCs/>
          <w:sz w:val="24"/>
          <w:szCs w:val="24"/>
          <w:lang w:val="it"/>
        </w:rPr>
      </w:pPr>
    </w:p>
    <w:p w14:paraId="0E37BF3E" w14:textId="77777777" w:rsidR="00E22BD3" w:rsidRDefault="00E22BD3" w:rsidP="001A0653">
      <w:pPr>
        <w:jc w:val="both"/>
        <w:rPr>
          <w:b/>
          <w:bCs/>
          <w:iCs/>
          <w:sz w:val="24"/>
          <w:szCs w:val="24"/>
          <w:lang w:val="it"/>
        </w:rPr>
      </w:pPr>
    </w:p>
    <w:p w14:paraId="06EB012B" w14:textId="77777777" w:rsidR="00E22BD3" w:rsidRDefault="00E22BD3" w:rsidP="001A0653">
      <w:pPr>
        <w:jc w:val="both"/>
        <w:rPr>
          <w:b/>
          <w:bCs/>
          <w:iCs/>
          <w:sz w:val="24"/>
          <w:szCs w:val="24"/>
          <w:lang w:val="it"/>
        </w:rPr>
      </w:pPr>
    </w:p>
    <w:p w14:paraId="382AB643" w14:textId="77C6539A" w:rsidR="00F275FE" w:rsidRDefault="00F275FE" w:rsidP="00E22BD3">
      <w:pPr>
        <w:jc w:val="center"/>
        <w:rPr>
          <w:b/>
          <w:bCs/>
          <w:iCs/>
          <w:sz w:val="24"/>
          <w:szCs w:val="24"/>
          <w:lang w:val="it"/>
        </w:rPr>
      </w:pPr>
      <w:r w:rsidRPr="00F275FE">
        <w:rPr>
          <w:b/>
          <w:bCs/>
          <w:iCs/>
          <w:sz w:val="24"/>
          <w:szCs w:val="24"/>
          <w:lang w:val="it"/>
        </w:rPr>
        <w:lastRenderedPageBreak/>
        <w:t>FESTIVAL DELLE LUCI</w:t>
      </w:r>
      <w:r w:rsidR="00910AA2">
        <w:rPr>
          <w:b/>
          <w:bCs/>
          <w:iCs/>
          <w:sz w:val="24"/>
          <w:szCs w:val="24"/>
          <w:lang w:val="it"/>
        </w:rPr>
        <w:t>: LE MURA DELLA FORTEZZA DIVENGONO UN PALCOSCENICO OPEN AIR</w:t>
      </w:r>
    </w:p>
    <w:p w14:paraId="0E8231F0" w14:textId="32D3A790" w:rsidR="00E22BD3" w:rsidRDefault="00E22BD3" w:rsidP="00E22BD3">
      <w:pPr>
        <w:jc w:val="center"/>
        <w:rPr>
          <w:b/>
          <w:bCs/>
          <w:iCs/>
          <w:sz w:val="24"/>
          <w:szCs w:val="24"/>
          <w:lang w:val="it"/>
        </w:rPr>
      </w:pPr>
      <w:r>
        <w:rPr>
          <w:b/>
          <w:bCs/>
          <w:iCs/>
          <w:noProof/>
          <w:sz w:val="24"/>
          <w:szCs w:val="24"/>
          <w:lang w:val="it"/>
        </w:rPr>
        <w:drawing>
          <wp:inline distT="0" distB="0" distL="0" distR="0" wp14:anchorId="7CD00884" wp14:editId="27ADBF3A">
            <wp:extent cx="4748459" cy="316547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049" cy="31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FD73E" w14:textId="77777777" w:rsidR="00E22BD3" w:rsidRPr="00F275FE" w:rsidRDefault="00E22BD3" w:rsidP="00E22BD3">
      <w:pPr>
        <w:jc w:val="center"/>
        <w:rPr>
          <w:rFonts w:ascii="Tahoma" w:hAnsi="Tahoma" w:cs="Tahoma"/>
          <w:b/>
          <w:bCs/>
          <w:iCs/>
          <w:sz w:val="24"/>
          <w:szCs w:val="24"/>
        </w:rPr>
      </w:pPr>
    </w:p>
    <w:p w14:paraId="3DCF4D6B" w14:textId="3EB46CA1" w:rsidR="00F275FE" w:rsidRPr="00910AA2" w:rsidRDefault="00F275FE" w:rsidP="001A0653">
      <w:pPr>
        <w:jc w:val="both"/>
        <w:rPr>
          <w:iCs/>
          <w:sz w:val="24"/>
          <w:szCs w:val="24"/>
          <w:lang w:val="it"/>
        </w:rPr>
      </w:pPr>
      <w:r>
        <w:rPr>
          <w:iCs/>
          <w:sz w:val="24"/>
          <w:szCs w:val="24"/>
          <w:lang w:val="it"/>
        </w:rPr>
        <w:t xml:space="preserve">Dal 23 dicembre al 12 febbraio </w:t>
      </w:r>
      <w:r w:rsidR="00910AA2">
        <w:rPr>
          <w:iCs/>
          <w:sz w:val="24"/>
          <w:szCs w:val="24"/>
          <w:lang w:val="it"/>
        </w:rPr>
        <w:t xml:space="preserve">sulle millenarie mura della fortezza, viene proiettato uno spettacolo audio visivo che illustra la storia di Kufstein e del suo territorio, spesso in guerra e bramato di volta in volta dal Tirolo e dalla Baviera (con la quale confina). Il Tirolo ha avuto la meglio ed ora Kufstein e i paesi limitrofi sono territorio austriaco, e, precisamente, fanno parte della regione del Tirolo. </w:t>
      </w:r>
      <w:r w:rsidRPr="00F275FE">
        <w:rPr>
          <w:iCs/>
          <w:sz w:val="24"/>
          <w:szCs w:val="24"/>
          <w:lang w:val="it"/>
        </w:rPr>
        <w:t>Guerre di successione, rivolte contadine, la duplice monarchia austro-ungarica, guerre mondiali e infine una fase pacifica più lunga fino al turismo moderno. Ora i visitatori possono condividere la ricchezza d</w:t>
      </w:r>
      <w:r w:rsidR="00910AA2">
        <w:rPr>
          <w:iCs/>
          <w:sz w:val="24"/>
          <w:szCs w:val="24"/>
          <w:lang w:val="it"/>
        </w:rPr>
        <w:t xml:space="preserve">ella storia di questa ambita terra affacciata sul fiume Inn e racchiusa dallo scenografico massiccio montuoso del Kaisergebirge. </w:t>
      </w:r>
    </w:p>
    <w:p w14:paraId="0DEF31D9" w14:textId="77777777" w:rsidR="001A0653" w:rsidRPr="001A0653" w:rsidRDefault="001A0653" w:rsidP="001A0653">
      <w:pPr>
        <w:jc w:val="both"/>
        <w:rPr>
          <w:rFonts w:ascii="Tahoma" w:hAnsi="Tahoma" w:cs="Tahoma"/>
          <w:sz w:val="24"/>
          <w:szCs w:val="24"/>
        </w:rPr>
      </w:pPr>
      <w:r>
        <w:rPr>
          <w:sz w:val="24"/>
          <w:szCs w:val="24"/>
          <w:lang w:val="it"/>
        </w:rPr>
        <w:t xml:space="preserve">Info: </w:t>
      </w:r>
      <w:hyperlink r:id="rId11" w:history="1">
        <w:r w:rsidRPr="00743FCB">
          <w:rPr>
            <w:rStyle w:val="Hyperlink"/>
            <w:sz w:val="24"/>
            <w:szCs w:val="24"/>
            <w:lang w:val="it"/>
          </w:rPr>
          <w:t>www.kufstein.com</w:t>
        </w:r>
      </w:hyperlink>
    </w:p>
    <w:p w14:paraId="6C7B2A4B" w14:textId="77777777" w:rsidR="001A0653" w:rsidRDefault="001A0653" w:rsidP="001A0653">
      <w:pPr>
        <w:jc w:val="both"/>
        <w:rPr>
          <w:rFonts w:ascii="Tahoma" w:hAnsi="Tahoma" w:cs="Tahoma"/>
          <w:sz w:val="24"/>
          <w:szCs w:val="24"/>
        </w:rPr>
      </w:pPr>
      <w:r>
        <w:rPr>
          <w:sz w:val="24"/>
          <w:szCs w:val="24"/>
          <w:lang w:val="it"/>
        </w:rPr>
        <w:t>CONTATTI PER LA STAMPA</w:t>
      </w:r>
    </w:p>
    <w:p w14:paraId="4C1271D0" w14:textId="77777777" w:rsidR="001A0653" w:rsidRPr="001A0653" w:rsidRDefault="001A0653" w:rsidP="001A0653"/>
    <w:p w14:paraId="7AA5080F" w14:textId="77777777" w:rsidR="001A0653" w:rsidRPr="001A0653" w:rsidRDefault="001A0653" w:rsidP="001A0653">
      <w:r w:rsidRPr="001A0653">
        <w:rPr>
          <w:noProof/>
          <w:lang w:eastAsia="it-IT"/>
        </w:rPr>
        <w:drawing>
          <wp:inline distT="0" distB="0" distL="0" distR="0" wp14:anchorId="6C719D1B" wp14:editId="5DA4F53D">
            <wp:extent cx="2562225" cy="4095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9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9F5D5" w14:textId="77777777" w:rsidR="001A0653" w:rsidRDefault="001A0653" w:rsidP="001A0653">
      <w:r>
        <w:rPr>
          <w:lang w:val="it"/>
        </w:rPr>
        <w:t xml:space="preserve">Alessandra Fusè </w:t>
      </w:r>
    </w:p>
    <w:p w14:paraId="6988D3A1" w14:textId="77777777" w:rsidR="001A0653" w:rsidRPr="001A0653" w:rsidRDefault="001A0653" w:rsidP="001A0653">
      <w:pPr>
        <w:rPr>
          <w:sz w:val="24"/>
          <w:szCs w:val="24"/>
          <w:lang w:val="fr-FR"/>
        </w:rPr>
      </w:pPr>
      <w:r w:rsidRPr="001A0653">
        <w:rPr>
          <w:lang w:val="it"/>
        </w:rPr>
        <w:t>alessandra.fuse</w:t>
      </w:r>
      <w:r w:rsidRPr="001A0653">
        <w:rPr>
          <w:sz w:val="24"/>
          <w:szCs w:val="24"/>
          <w:lang w:val="it"/>
        </w:rPr>
        <w:t xml:space="preserve">@pizzininiscolari.com – Cell. </w:t>
      </w:r>
      <w:r>
        <w:rPr>
          <w:lang w:val="it"/>
        </w:rPr>
        <w:t xml:space="preserve"> </w:t>
      </w:r>
      <w:r w:rsidRPr="001A0653">
        <w:rPr>
          <w:sz w:val="24"/>
          <w:szCs w:val="24"/>
          <w:lang w:val="it"/>
        </w:rPr>
        <w:t>+39 340 2457631</w:t>
      </w:r>
    </w:p>
    <w:p w14:paraId="412BACDE" w14:textId="77777777" w:rsidR="001A0653" w:rsidRDefault="001A0653" w:rsidP="001A0653">
      <w:pPr>
        <w:rPr>
          <w:sz w:val="24"/>
          <w:szCs w:val="24"/>
          <w:lang w:val="fr-FR"/>
        </w:rPr>
      </w:pPr>
      <w:r>
        <w:rPr>
          <w:sz w:val="24"/>
          <w:szCs w:val="24"/>
          <w:lang w:val="it"/>
        </w:rPr>
        <w:t xml:space="preserve">Cristiano Pizzinini </w:t>
      </w:r>
    </w:p>
    <w:p w14:paraId="43939145" w14:textId="77777777" w:rsidR="001A0653" w:rsidRPr="001A0653" w:rsidRDefault="001A0653" w:rsidP="001A0653">
      <w:pPr>
        <w:rPr>
          <w:sz w:val="24"/>
          <w:szCs w:val="24"/>
          <w:lang w:val="fr-FR"/>
        </w:rPr>
      </w:pPr>
      <w:r w:rsidRPr="001A0653">
        <w:rPr>
          <w:sz w:val="24"/>
          <w:szCs w:val="24"/>
          <w:lang w:val="it"/>
        </w:rPr>
        <w:t xml:space="preserve">christian.pizzinini@pizzininiscolari.com – Cell. +39 3388543309 </w:t>
      </w:r>
    </w:p>
    <w:p w14:paraId="0F38EEFE" w14:textId="77777777" w:rsidR="001A0653" w:rsidRPr="001A0653" w:rsidRDefault="003174F2" w:rsidP="001A0653">
      <w:pPr>
        <w:rPr>
          <w:rFonts w:cs="Calibri"/>
          <w:color w:val="000000"/>
          <w:sz w:val="24"/>
          <w:szCs w:val="24"/>
          <w:lang w:val="fr-FR"/>
        </w:rPr>
      </w:pPr>
      <w:hyperlink r:id="rId13" w:history="1">
        <w:r w:rsidR="001A0653" w:rsidRPr="001A0653">
          <w:rPr>
            <w:color w:val="0000FF"/>
            <w:u w:val="single"/>
            <w:lang w:val="it"/>
          </w:rPr>
          <w:t>www.pizzininiscolari.com</w:t>
        </w:r>
      </w:hyperlink>
    </w:p>
    <w:p w14:paraId="4749A13C" w14:textId="77777777" w:rsidR="000F771E" w:rsidRPr="001A0653" w:rsidRDefault="000F771E" w:rsidP="001A0653">
      <w:pPr>
        <w:jc w:val="both"/>
        <w:rPr>
          <w:rFonts w:ascii="Tahoma" w:hAnsi="Tahoma" w:cs="Tahoma"/>
          <w:sz w:val="24"/>
          <w:szCs w:val="24"/>
        </w:rPr>
      </w:pPr>
    </w:p>
    <w:p w14:paraId="6EBB5B74" w14:textId="37C62167" w:rsidR="000F771E" w:rsidRPr="001A0653" w:rsidRDefault="000F771E" w:rsidP="001A0653">
      <w:pPr>
        <w:jc w:val="both"/>
        <w:rPr>
          <w:rFonts w:ascii="Tahoma" w:hAnsi="Tahoma" w:cs="Tahoma"/>
          <w:sz w:val="24"/>
          <w:szCs w:val="24"/>
        </w:rPr>
      </w:pPr>
    </w:p>
    <w:sectPr w:rsidR="000F771E" w:rsidRPr="001A065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DE"/>
    <w:rsid w:val="00014024"/>
    <w:rsid w:val="000149FA"/>
    <w:rsid w:val="0009366B"/>
    <w:rsid w:val="000E72D1"/>
    <w:rsid w:val="000F771E"/>
    <w:rsid w:val="00122E2C"/>
    <w:rsid w:val="001349C3"/>
    <w:rsid w:val="00180021"/>
    <w:rsid w:val="001A0653"/>
    <w:rsid w:val="001C4503"/>
    <w:rsid w:val="00225405"/>
    <w:rsid w:val="00257C95"/>
    <w:rsid w:val="002A6918"/>
    <w:rsid w:val="002C43FD"/>
    <w:rsid w:val="002F222E"/>
    <w:rsid w:val="00314E08"/>
    <w:rsid w:val="003174F2"/>
    <w:rsid w:val="003444C2"/>
    <w:rsid w:val="003D5369"/>
    <w:rsid w:val="003E587E"/>
    <w:rsid w:val="004007A1"/>
    <w:rsid w:val="00452BFF"/>
    <w:rsid w:val="004A3ACF"/>
    <w:rsid w:val="004C1EA9"/>
    <w:rsid w:val="005B04D5"/>
    <w:rsid w:val="00621641"/>
    <w:rsid w:val="0067179C"/>
    <w:rsid w:val="00680167"/>
    <w:rsid w:val="006B3ADE"/>
    <w:rsid w:val="006F0111"/>
    <w:rsid w:val="00724BB7"/>
    <w:rsid w:val="0079128C"/>
    <w:rsid w:val="007E7FDE"/>
    <w:rsid w:val="00813A9B"/>
    <w:rsid w:val="00826043"/>
    <w:rsid w:val="00845F06"/>
    <w:rsid w:val="00857B76"/>
    <w:rsid w:val="00882027"/>
    <w:rsid w:val="008A480A"/>
    <w:rsid w:val="00910AA2"/>
    <w:rsid w:val="009F0DDE"/>
    <w:rsid w:val="00A8538B"/>
    <w:rsid w:val="00A924E9"/>
    <w:rsid w:val="00A93341"/>
    <w:rsid w:val="00AF1273"/>
    <w:rsid w:val="00AF6AAB"/>
    <w:rsid w:val="00B03C28"/>
    <w:rsid w:val="00B03ED4"/>
    <w:rsid w:val="00B830BD"/>
    <w:rsid w:val="00BA7A6F"/>
    <w:rsid w:val="00BC2912"/>
    <w:rsid w:val="00C13873"/>
    <w:rsid w:val="00C34CB8"/>
    <w:rsid w:val="00C5056B"/>
    <w:rsid w:val="00C56191"/>
    <w:rsid w:val="00C67E30"/>
    <w:rsid w:val="00C8148E"/>
    <w:rsid w:val="00CD1A77"/>
    <w:rsid w:val="00D10CB6"/>
    <w:rsid w:val="00D46047"/>
    <w:rsid w:val="00D52090"/>
    <w:rsid w:val="00DA4ABC"/>
    <w:rsid w:val="00DD2D01"/>
    <w:rsid w:val="00E03E2E"/>
    <w:rsid w:val="00E22BD3"/>
    <w:rsid w:val="00E51F93"/>
    <w:rsid w:val="00E92E9B"/>
    <w:rsid w:val="00EA3365"/>
    <w:rsid w:val="00ED086A"/>
    <w:rsid w:val="00F0572A"/>
    <w:rsid w:val="00F15373"/>
    <w:rsid w:val="00F275FE"/>
    <w:rsid w:val="00F64857"/>
    <w:rsid w:val="00F9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5C175"/>
  <w15:docId w15:val="{87D7ECC9-7F38-4A52-8E66-5696E690D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A065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F011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67E30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1402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1402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1402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140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14024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826043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910A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0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pizzininiscolari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e.tl/t-RJQpXtahNr" TargetMode="External"/><Relationship Id="rId11" Type="http://schemas.openxmlformats.org/officeDocument/2006/relationships/hyperlink" Target="http://www.kufstein.com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s://www.tiroler-festspiele.at/spielpla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790</Words>
  <Characters>4980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</dc:creator>
  <cp:keywords/>
  <dc:description/>
  <cp:lastModifiedBy>Sabine Rainer-Lanthaler</cp:lastModifiedBy>
  <cp:revision>2</cp:revision>
  <dcterms:created xsi:type="dcterms:W3CDTF">2022-12-15T09:06:00Z</dcterms:created>
  <dcterms:modified xsi:type="dcterms:W3CDTF">2022-12-15T09:06:00Z</dcterms:modified>
  <cp:category/>
</cp:coreProperties>
</file>