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11527A">
      <w:pPr>
        <w:spacing w:line="360" w:lineRule="auto"/>
        <w:rPr>
          <w:b/>
          <w:lang w:val="de-DE"/>
        </w:rPr>
      </w:pPr>
    </w:p>
    <w:p w14:paraId="3E2B7557" w14:textId="48FC9886" w:rsidR="004A7131" w:rsidRPr="00CC7A88" w:rsidRDefault="00511DEB" w:rsidP="0011527A">
      <w:pPr>
        <w:spacing w:line="360" w:lineRule="auto"/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>Infrastrukturmaßnahmen für schöne und vor allem sichere Wege</w:t>
      </w:r>
    </w:p>
    <w:p w14:paraId="0750EA0B" w14:textId="77777777" w:rsidR="00D51D4D" w:rsidRPr="00D51D4D" w:rsidRDefault="00D51D4D" w:rsidP="0011527A">
      <w:pPr>
        <w:spacing w:line="360" w:lineRule="auto"/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</w:pPr>
    </w:p>
    <w:p w14:paraId="5560281A" w14:textId="5B3051C0" w:rsidR="00511DEB" w:rsidRDefault="00511DEB" w:rsidP="0011527A">
      <w:pPr>
        <w:spacing w:line="360" w:lineRule="auto"/>
        <w:rPr>
          <w:rFonts w:cs="Tahoma"/>
          <w:b/>
          <w:lang w:val="de-DE"/>
        </w:rPr>
      </w:pPr>
      <w:r>
        <w:rPr>
          <w:rFonts w:cs="Tahoma"/>
          <w:b/>
          <w:lang w:val="de-DE"/>
        </w:rPr>
        <w:t>Auch Wanderwege können in die Jahre kommen und durch Einflüsse wie Wetter oder Abnutzung nicht mehr die nötige Sicherheit bieten. Der Tourismusverband Kufsteinerland setzt jährlich g</w:t>
      </w:r>
      <w:r>
        <w:rPr>
          <w:rFonts w:cs="Tahoma"/>
          <w:b/>
          <w:lang w:val="de-DE"/>
        </w:rPr>
        <w:t>e</w:t>
      </w:r>
      <w:r>
        <w:rPr>
          <w:rFonts w:cs="Tahoma"/>
          <w:b/>
          <w:lang w:val="de-DE"/>
        </w:rPr>
        <w:t xml:space="preserve">meinsam mit den Gemeinden Infrastrukturmaßnahmen, um </w:t>
      </w:r>
      <w:r w:rsidR="00837837">
        <w:rPr>
          <w:rFonts w:cs="Tahoma"/>
          <w:b/>
          <w:lang w:val="de-DE"/>
        </w:rPr>
        <w:t>das Wegenetz für Einheimische und Gäste so attraktiv und sicher wie möglich zu halten.</w:t>
      </w:r>
      <w:r w:rsidR="00AA048D">
        <w:rPr>
          <w:rFonts w:cs="Tahoma"/>
          <w:b/>
          <w:lang w:val="de-DE"/>
        </w:rPr>
        <w:t xml:space="preserve"> Aus der 2015 beschlossenen Infrastruktur-Offensive wurden heuer bereits zahlreiche Projekte erfolgreich abgeschlossen.</w:t>
      </w:r>
    </w:p>
    <w:p w14:paraId="23EBAA94" w14:textId="32828CCB" w:rsidR="00D51D4D" w:rsidRPr="00B23AEA" w:rsidRDefault="00511DEB" w:rsidP="0011527A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  <w:r>
        <w:rPr>
          <w:rFonts w:eastAsia="Times New Roman" w:cs="Tahoma"/>
          <w:i/>
          <w:szCs w:val="18"/>
          <w:lang w:val="de-DE" w:eastAsia="de-DE"/>
        </w:rPr>
        <w:t>Kufstein, 5.</w:t>
      </w:r>
      <w:r w:rsidR="00B23AEA" w:rsidRPr="00B23AEA">
        <w:rPr>
          <w:rFonts w:eastAsia="Times New Roman" w:cs="Tahoma"/>
          <w:i/>
          <w:szCs w:val="18"/>
          <w:lang w:val="de-DE" w:eastAsia="de-DE"/>
        </w:rPr>
        <w:t xml:space="preserve"> </w:t>
      </w:r>
      <w:r>
        <w:rPr>
          <w:rFonts w:eastAsia="Times New Roman" w:cs="Tahoma"/>
          <w:i/>
          <w:szCs w:val="18"/>
          <w:lang w:val="de-DE" w:eastAsia="de-DE"/>
        </w:rPr>
        <w:t>Okto</w:t>
      </w:r>
      <w:r w:rsidR="00B23AEA" w:rsidRPr="00B23AEA">
        <w:rPr>
          <w:rFonts w:eastAsia="Times New Roman" w:cs="Tahoma"/>
          <w:i/>
          <w:szCs w:val="18"/>
          <w:lang w:val="de-DE" w:eastAsia="de-DE"/>
        </w:rPr>
        <w:t>ber 2016</w:t>
      </w:r>
    </w:p>
    <w:p w14:paraId="30BABC1E" w14:textId="77777777" w:rsidR="00B23AEA" w:rsidRPr="00D51D4D" w:rsidRDefault="00B23AEA" w:rsidP="0011527A">
      <w:pPr>
        <w:spacing w:line="360" w:lineRule="auto"/>
        <w:rPr>
          <w:rFonts w:eastAsia="Times New Roman" w:cs="Tahoma"/>
          <w:b/>
          <w:szCs w:val="18"/>
          <w:lang w:val="de-DE" w:eastAsia="de-DE"/>
        </w:rPr>
      </w:pPr>
    </w:p>
    <w:p w14:paraId="3C2C6B7E" w14:textId="7BBECD0C" w:rsidR="0029058B" w:rsidRDefault="00837837" w:rsidP="00837837">
      <w:pPr>
        <w:spacing w:after="200"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>Eines der ersten in diesem Sommer fertig gestellten Infrastrukturprojekte war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die Wegsanierung und Erric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>h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tung von Sitzbänken in </w:t>
      </w:r>
      <w:proofErr w:type="spellStart"/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>Niederndorf</w:t>
      </w:r>
      <w:proofErr w:type="spellEnd"/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. </w:t>
      </w:r>
      <w:r w:rsidR="00FE4099">
        <w:rPr>
          <w:rStyle w:val="Fett"/>
          <w:rFonts w:ascii="Tahoma" w:hAnsi="Tahoma" w:cs="Tahoma"/>
          <w:bCs w:val="0"/>
          <w:szCs w:val="18"/>
          <w:lang w:val="de-DE" w:eastAsia="de-DE"/>
        </w:rPr>
        <w:t>Wie bereits berichtet</w:t>
      </w:r>
      <w:r w:rsidR="006436E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(PA v. 26.07.2016)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,</w:t>
      </w:r>
      <w:r w:rsidR="00FE409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wurden dank der Initiative der Landjugend </w:t>
      </w:r>
      <w:proofErr w:type="spellStart"/>
      <w:r w:rsidR="00FE4099">
        <w:rPr>
          <w:rStyle w:val="Fett"/>
          <w:rFonts w:ascii="Tahoma" w:hAnsi="Tahoma" w:cs="Tahoma"/>
          <w:bCs w:val="0"/>
          <w:szCs w:val="18"/>
          <w:lang w:val="de-DE" w:eastAsia="de-DE"/>
        </w:rPr>
        <w:t>Niederndorf</w:t>
      </w:r>
      <w:proofErr w:type="spellEnd"/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und der ortsansässigen Bauern am Wanderweg Richtung </w:t>
      </w:r>
      <w:proofErr w:type="spellStart"/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Behamried</w:t>
      </w:r>
      <w:proofErr w:type="spellEnd"/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Bänke aus Baumstämmen geschaffen. Die sind nicht nur schön anzusehen</w:t>
      </w:r>
      <w:r w:rsidR="00763FEF">
        <w:rPr>
          <w:rStyle w:val="Fett"/>
          <w:rFonts w:ascii="Tahoma" w:hAnsi="Tahoma" w:cs="Tahoma"/>
          <w:bCs w:val="0"/>
          <w:szCs w:val="18"/>
          <w:lang w:val="de-DE" w:eastAsia="de-DE"/>
        </w:rPr>
        <w:t>, sondern fügen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sich aufgrund ihrer naturbela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s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senen Vera</w:t>
      </w:r>
      <w:r w:rsidR="00763FEF">
        <w:rPr>
          <w:rStyle w:val="Fett"/>
          <w:rFonts w:ascii="Tahoma" w:hAnsi="Tahoma" w:cs="Tahoma"/>
          <w:bCs w:val="0"/>
          <w:szCs w:val="18"/>
          <w:lang w:val="de-DE" w:eastAsia="de-DE"/>
        </w:rPr>
        <w:t>rbeitung auch noch wunderbar in das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Landschaftsbild </w:t>
      </w:r>
      <w:r w:rsidR="00763FEF">
        <w:rPr>
          <w:rStyle w:val="Fett"/>
          <w:rFonts w:ascii="Tahoma" w:hAnsi="Tahoma" w:cs="Tahoma"/>
          <w:bCs w:val="0"/>
          <w:szCs w:val="18"/>
          <w:lang w:val="de-DE" w:eastAsia="de-DE"/>
        </w:rPr>
        <w:t>ein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. </w:t>
      </w:r>
      <w:r w:rsidR="00263551">
        <w:rPr>
          <w:rStyle w:val="Fett"/>
          <w:rFonts w:ascii="Tahoma" w:hAnsi="Tahoma" w:cs="Tahoma"/>
          <w:bCs w:val="0"/>
          <w:szCs w:val="18"/>
          <w:lang w:val="de-DE" w:eastAsia="de-DE"/>
        </w:rPr>
        <w:t>Auch in Erl und Bad Häring gab es b</w:t>
      </w:r>
      <w:r w:rsidR="00263551">
        <w:rPr>
          <w:rStyle w:val="Fett"/>
          <w:rFonts w:ascii="Tahoma" w:hAnsi="Tahoma" w:cs="Tahoma"/>
          <w:bCs w:val="0"/>
          <w:szCs w:val="18"/>
          <w:lang w:val="de-DE" w:eastAsia="de-DE"/>
        </w:rPr>
        <w:t>e</w:t>
      </w:r>
      <w:r w:rsidR="00263551">
        <w:rPr>
          <w:rStyle w:val="Fett"/>
          <w:rFonts w:ascii="Tahoma" w:hAnsi="Tahoma" w:cs="Tahoma"/>
          <w:bCs w:val="0"/>
          <w:szCs w:val="18"/>
          <w:lang w:val="de-DE" w:eastAsia="de-DE"/>
        </w:rPr>
        <w:t>reits Sanierungsmaßnahmen.</w:t>
      </w:r>
    </w:p>
    <w:p w14:paraId="57027CCD" w14:textId="3EEBC8A5" w:rsidR="00804E44" w:rsidRDefault="00763FEF" w:rsidP="00837837">
      <w:pPr>
        <w:spacing w:after="200"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>Neben der Verschönerung zählte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beim </w:t>
      </w:r>
      <w:proofErr w:type="spellStart"/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Pendlingsteig</w:t>
      </w:r>
      <w:proofErr w:type="spellEnd"/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vor allem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d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as Thema Sicherheit. Die in die Jahre geko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>m</w:t>
      </w:r>
      <w:r w:rsidR="0029058B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menen Stufen mussten unbedingt erneuert werden. 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Von den rund 600 Stufen wurden um die 90 komplett neu saniert und einige sogar zusätzlich erbaut. Zudem war es notwendig, neue Wasserausleitungen zu schaffen</w:t>
      </w:r>
      <w:r w:rsidR="008C55C9">
        <w:rPr>
          <w:rStyle w:val="Fett"/>
          <w:rFonts w:ascii="Tahoma" w:hAnsi="Tahoma" w:cs="Tahoma"/>
          <w:bCs w:val="0"/>
          <w:szCs w:val="18"/>
          <w:lang w:val="de-DE" w:eastAsia="de-DE"/>
        </w:rPr>
        <w:t>.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Diese sind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m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itunter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„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das Wichtigste, um die Sicherheit zu gewährleisten</w:t>
      </w:r>
      <w:r w:rsidR="008C55C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“, betont 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Johann Gruber vom Baub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e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zirksamt Kufstein</w:t>
      </w:r>
      <w:r w:rsidR="008B3E1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(Einsatzleiter der Bergwacht </w:t>
      </w:r>
      <w:proofErr w:type="spellStart"/>
      <w:r w:rsidR="008B3E13">
        <w:rPr>
          <w:rStyle w:val="Fett"/>
          <w:rFonts w:ascii="Tahoma" w:hAnsi="Tahoma" w:cs="Tahoma"/>
          <w:bCs w:val="0"/>
          <w:szCs w:val="18"/>
          <w:lang w:val="de-DE" w:eastAsia="de-DE"/>
        </w:rPr>
        <w:t>Thiersee</w:t>
      </w:r>
      <w:proofErr w:type="spellEnd"/>
      <w:r w:rsidR="008B3E13">
        <w:rPr>
          <w:rStyle w:val="Fett"/>
          <w:rFonts w:ascii="Tahoma" w:hAnsi="Tahoma" w:cs="Tahoma"/>
          <w:bCs w:val="0"/>
          <w:szCs w:val="18"/>
          <w:lang w:val="de-DE" w:eastAsia="de-DE"/>
        </w:rPr>
        <w:t>)</w:t>
      </w:r>
      <w:r w:rsidR="008C55C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. 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Zwei Wochen lang waren 14 Bedienstete der Ber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g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wacht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proofErr w:type="spellStart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Thiersee</w:t>
      </w:r>
      <w:proofErr w:type="spellEnd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im Einsatz. 250 Arbeitsstunden gingen dabei hochgerechnet drauf. Eine Investition, die sich gelohnt hat. „Fast jeder Gast schwärmt über die neuen Stufen“, freut sich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Albert </w:t>
      </w:r>
      <w:proofErr w:type="spellStart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Mairhofer</w:t>
      </w:r>
      <w:proofErr w:type="spellEnd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vom </w:t>
      </w:r>
      <w:proofErr w:type="spellStart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>Pendlinghaus</w:t>
      </w:r>
      <w:proofErr w:type="spellEnd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über die gelungene Erneuerungsmaßnahme, bei der sich unter anderem auch Familie </w:t>
      </w:r>
      <w:proofErr w:type="spellStart"/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Mairhofer</w:t>
      </w:r>
      <w:proofErr w:type="spellEnd"/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finanziell sowie 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>mittels</w:t>
      </w:r>
      <w:r w:rsidR="00F66BF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Manpower und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Verköstigung der Bergwachtmänner beteiligt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hat. Den Großteil der Förder</w:t>
      </w:r>
      <w:r w:rsidR="00DD3FB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ung hat die Gemeinde Langkampfen und der TVB Kufsteinerland übernommen. </w:t>
      </w:r>
      <w:r w:rsidR="00BA7EBC">
        <w:rPr>
          <w:rStyle w:val="Fett"/>
          <w:rFonts w:ascii="Tahoma" w:hAnsi="Tahoma" w:cs="Tahoma"/>
          <w:bCs w:val="0"/>
          <w:szCs w:val="18"/>
          <w:lang w:val="de-DE" w:eastAsia="de-DE"/>
        </w:rPr>
        <w:t>Ebenfalls der Unterstützung durch die Gemeinde Langkampfen ist es zu verdanken, dass der Weg zum Dreibrunnenjoch wieder begeh- und befah</w:t>
      </w:r>
      <w:r w:rsidR="00BA7EBC">
        <w:rPr>
          <w:rStyle w:val="Fett"/>
          <w:rFonts w:ascii="Tahoma" w:hAnsi="Tahoma" w:cs="Tahoma"/>
          <w:bCs w:val="0"/>
          <w:szCs w:val="18"/>
          <w:lang w:val="de-DE" w:eastAsia="de-DE"/>
        </w:rPr>
        <w:t>r</w:t>
      </w:r>
      <w:r w:rsidR="00BA7EBC">
        <w:rPr>
          <w:rStyle w:val="Fett"/>
          <w:rFonts w:ascii="Tahoma" w:hAnsi="Tahoma" w:cs="Tahoma"/>
          <w:bCs w:val="0"/>
          <w:szCs w:val="18"/>
          <w:lang w:val="de-DE" w:eastAsia="de-DE"/>
        </w:rPr>
        <w:t>bar ist, letzteres wenn auch nur mit dem Mountainbike. Auch diese Maßnahme war dringend notwendig, da durch Gesteinsbrocken viele Wegabschnitte mühsam zu überwinden waren.</w:t>
      </w:r>
    </w:p>
    <w:p w14:paraId="2A5738E9" w14:textId="5E2A4A0E" w:rsidR="004F1699" w:rsidRDefault="00263551" w:rsidP="00837837">
      <w:pPr>
        <w:spacing w:after="200"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Ein größeres infrastrukturelles Projekt in der Wegsanierung betrifft den Kaisertal-Steg in </w:t>
      </w:r>
      <w:proofErr w:type="spellStart"/>
      <w:r>
        <w:rPr>
          <w:rStyle w:val="Fett"/>
          <w:rFonts w:ascii="Tahoma" w:hAnsi="Tahoma" w:cs="Tahoma"/>
          <w:bCs w:val="0"/>
          <w:szCs w:val="18"/>
          <w:lang w:val="de-DE" w:eastAsia="de-DE"/>
        </w:rPr>
        <w:t>Ebbs</w:t>
      </w:r>
      <w:proofErr w:type="spellEnd"/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. </w:t>
      </w:r>
      <w:r w:rsidRPr="00263551">
        <w:rPr>
          <w:rStyle w:val="Fett"/>
          <w:rFonts w:ascii="Tahoma" w:hAnsi="Tahoma" w:cs="Tahoma"/>
          <w:bCs w:val="0"/>
          <w:szCs w:val="18"/>
          <w:lang w:val="de-DE" w:eastAsia="de-DE"/>
        </w:rPr>
        <w:t>„Gerade der Eckpfeiler Infrastruktu</w:t>
      </w:r>
      <w:r w:rsidR="004F169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r ist für die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Attraktivität einer Region</w:t>
      </w:r>
      <w:r w:rsidR="004F169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eine </w:t>
      </w:r>
      <w:r w:rsidR="004F1699">
        <w:rPr>
          <w:rStyle w:val="Fett"/>
          <w:rFonts w:ascii="Tahoma" w:hAnsi="Tahoma" w:cs="Tahoma"/>
          <w:bCs w:val="0"/>
          <w:szCs w:val="18"/>
          <w:lang w:val="de-DE" w:eastAsia="de-DE"/>
        </w:rPr>
        <w:t>wesentlich</w:t>
      </w:r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>e Basisleistung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. Das ist nicht nur für unsere Gäste wichtig, sondern auch der einheimische Wanderer, soll sich am Angebot erfreuen“, sieht Stefan Pühringer, Geschäftsführer TVB Kufs</w:t>
      </w:r>
      <w:r w:rsidR="004F1699">
        <w:rPr>
          <w:rStyle w:val="Fett"/>
          <w:rFonts w:ascii="Tahoma" w:hAnsi="Tahoma" w:cs="Tahoma"/>
          <w:bCs w:val="0"/>
          <w:szCs w:val="18"/>
          <w:lang w:val="de-DE" w:eastAsia="de-DE"/>
        </w:rPr>
        <w:t>teinerland, die Notwendigkeit für diese umfangreichen Maßnahmen.</w:t>
      </w:r>
    </w:p>
    <w:p w14:paraId="022D63B5" w14:textId="7576F4A4" w:rsidR="00AA048D" w:rsidRDefault="00AA1016" w:rsidP="00837837">
      <w:pPr>
        <w:spacing w:after="200"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>Damit niemand von den Wanderwegen abkommt, werden nun kontinuierlich auch die Wegweiser im Ku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f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steinerland erneuert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>. So wurde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n 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am gesamten </w:t>
      </w:r>
      <w:proofErr w:type="spellStart"/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>Kufsteiner</w:t>
      </w:r>
      <w:proofErr w:type="spellEnd"/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Stadtberg bereits alle 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neuen 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Schilder angebracht. </w:t>
      </w:r>
      <w:r w:rsidR="00AA048D">
        <w:rPr>
          <w:rStyle w:val="Fett"/>
          <w:rFonts w:ascii="Tahoma" w:hAnsi="Tahoma" w:cs="Tahoma"/>
          <w:bCs w:val="0"/>
          <w:szCs w:val="18"/>
          <w:lang w:val="de-DE" w:eastAsia="de-DE"/>
        </w:rPr>
        <w:lastRenderedPageBreak/>
        <w:t>Insge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samt sind </w:t>
      </w:r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heuer allein in Kufstein, Bad Häring und </w:t>
      </w:r>
      <w:proofErr w:type="spellStart"/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>Schwoich</w:t>
      </w:r>
      <w:proofErr w:type="spellEnd"/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>395 Standorte in einem sogenannten W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>e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>gewartungstool erfasst worden. In Kufstein wurde mit der Mon</w:t>
      </w:r>
      <w:r w:rsidR="001A6A8A">
        <w:rPr>
          <w:rStyle w:val="Fett"/>
          <w:rFonts w:ascii="Tahoma" w:hAnsi="Tahoma" w:cs="Tahoma"/>
          <w:bCs w:val="0"/>
          <w:szCs w:val="18"/>
          <w:lang w:val="de-DE" w:eastAsia="de-DE"/>
        </w:rPr>
        <w:t>tage</w:t>
      </w:r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der neuen Wegweiser bereits begonnen. </w:t>
      </w:r>
      <w:proofErr w:type="spellStart"/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>Schwoich</w:t>
      </w:r>
      <w:proofErr w:type="spellEnd"/>
      <w:r w:rsidR="00077A5A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und Bad Häring folgen im November 2016.</w:t>
      </w:r>
    </w:p>
    <w:p w14:paraId="34D01D39" w14:textId="77777777" w:rsidR="001A6A8A" w:rsidRDefault="001A6A8A" w:rsidP="0011527A">
      <w:pPr>
        <w:spacing w:line="360" w:lineRule="auto"/>
        <w:rPr>
          <w:rStyle w:val="Fett"/>
          <w:rFonts w:ascii="Tahoma" w:hAnsi="Tahoma" w:cs="Tahoma"/>
          <w:szCs w:val="18"/>
          <w:lang w:val="de-DE" w:eastAsia="de-DE"/>
        </w:rPr>
      </w:pPr>
    </w:p>
    <w:p w14:paraId="0281A7E7" w14:textId="5A2B1D90" w:rsidR="00D51D4D" w:rsidRPr="00D51D4D" w:rsidRDefault="00D51D4D" w:rsidP="0011527A">
      <w:pPr>
        <w:spacing w:line="360" w:lineRule="auto"/>
        <w:rPr>
          <w:rFonts w:cs="Tahoma"/>
          <w:szCs w:val="18"/>
          <w:lang w:val="de-DE"/>
        </w:rPr>
      </w:pPr>
      <w:r w:rsidRPr="00D51D4D">
        <w:rPr>
          <w:rStyle w:val="Fett"/>
          <w:rFonts w:ascii="Tahoma" w:hAnsi="Tahoma" w:cs="Tahoma"/>
          <w:szCs w:val="18"/>
          <w:lang w:val="de-DE" w:eastAsia="de-DE"/>
        </w:rPr>
        <w:t>Bilder</w:t>
      </w:r>
      <w:bookmarkStart w:id="0" w:name="_GoBack"/>
      <w:bookmarkEnd w:id="0"/>
      <w:r w:rsidR="008E2CC1">
        <w:rPr>
          <w:rStyle w:val="Fett"/>
          <w:rFonts w:ascii="Tahoma" w:hAnsi="Tahoma" w:cs="Tahoma"/>
          <w:szCs w:val="18"/>
          <w:lang w:val="de-DE" w:eastAsia="de-DE"/>
        </w:rPr>
        <w:t xml:space="preserve"> </w:t>
      </w:r>
      <w:r w:rsidRPr="00D51D4D">
        <w:rPr>
          <w:rStyle w:val="Fett"/>
          <w:rFonts w:ascii="Tahoma" w:hAnsi="Tahoma" w:cs="Tahoma"/>
          <w:szCs w:val="18"/>
          <w:lang w:val="de-DE" w:eastAsia="de-DE"/>
        </w:rPr>
        <w:t>zur kostenlosen Verwendung</w:t>
      </w:r>
      <w:r w:rsidR="008E2CC1">
        <w:rPr>
          <w:rStyle w:val="Fett"/>
          <w:rFonts w:ascii="Tahoma" w:hAnsi="Tahoma" w:cs="Tahoma"/>
          <w:szCs w:val="18"/>
          <w:lang w:val="de-DE" w:eastAsia="de-DE"/>
        </w:rPr>
        <w:t xml:space="preserve"> unter</w:t>
      </w:r>
      <w:r w:rsidRPr="00D51D4D">
        <w:rPr>
          <w:rStyle w:val="Fett"/>
          <w:rFonts w:ascii="Tahoma" w:hAnsi="Tahoma" w:cs="Tahoma"/>
          <w:szCs w:val="18"/>
          <w:lang w:val="de-DE" w:eastAsia="de-DE"/>
        </w:rPr>
        <w:t xml:space="preserve"> </w:t>
      </w:r>
      <w:r w:rsidR="00F91DD8">
        <w:rPr>
          <w:rStyle w:val="Fett"/>
          <w:rFonts w:ascii="Tahoma" w:hAnsi="Tahoma" w:cs="Tahoma"/>
          <w:szCs w:val="18"/>
          <w:lang w:val="de-DE" w:eastAsia="de-DE"/>
        </w:rPr>
        <w:t xml:space="preserve">Angabe des Bildnachweises </w:t>
      </w:r>
      <w:r w:rsidR="008E2CC1">
        <w:rPr>
          <w:rStyle w:val="Fett"/>
          <w:rFonts w:ascii="Tahoma" w:hAnsi="Tahoma" w:cs="Tahoma"/>
          <w:szCs w:val="18"/>
          <w:lang w:val="de-DE" w:eastAsia="de-DE"/>
        </w:rPr>
        <w:t>© Kufsteinerland.</w:t>
      </w:r>
      <w:r w:rsidRPr="00D51D4D">
        <w:rPr>
          <w:rFonts w:cs="Tahoma"/>
          <w:szCs w:val="18"/>
          <w:lang w:val="de-DE"/>
        </w:rPr>
        <w:t xml:space="preserve"> </w:t>
      </w:r>
    </w:p>
    <w:p w14:paraId="71698D67" w14:textId="228A2F59" w:rsidR="003E6D02" w:rsidRDefault="003E6D02" w:rsidP="0011527A">
      <w:pPr>
        <w:spacing w:line="360" w:lineRule="auto"/>
        <w:rPr>
          <w:lang w:val="de-DE"/>
        </w:rPr>
      </w:pPr>
    </w:p>
    <w:p w14:paraId="6F942CFD" w14:textId="77777777" w:rsidR="001A6A8A" w:rsidRPr="00D51D4D" w:rsidRDefault="001A6A8A" w:rsidP="0011527A">
      <w:pPr>
        <w:spacing w:line="360" w:lineRule="auto"/>
        <w:rPr>
          <w:lang w:val="de-DE"/>
        </w:rPr>
      </w:pPr>
    </w:p>
    <w:p w14:paraId="58FC05FD" w14:textId="77777777" w:rsidR="007C578B" w:rsidRDefault="007C578B" w:rsidP="0011527A">
      <w:pPr>
        <w:spacing w:line="360" w:lineRule="auto"/>
        <w:rPr>
          <w:lang w:val="de-AT"/>
        </w:rPr>
      </w:pPr>
    </w:p>
    <w:p w14:paraId="5E664C4A" w14:textId="12C54CF1" w:rsidR="003E6D02" w:rsidRPr="003E6D02" w:rsidRDefault="003E6D02" w:rsidP="0011527A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Pressekontakt:</w:t>
      </w:r>
    </w:p>
    <w:p w14:paraId="5487D8CE" w14:textId="3399380B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Mag. (</w:t>
      </w:r>
      <w:r>
        <w:rPr>
          <w:rFonts w:eastAsiaTheme="minorEastAsia" w:cs="Tahoma"/>
          <w:b/>
          <w:bCs/>
          <w:noProof/>
          <w:color w:val="6E0A14"/>
          <w:lang w:val="de-DE" w:eastAsia="de-DE"/>
        </w:rPr>
        <w:t>FH) Margret Winkler | Marketing</w:t>
      </w: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 &amp; Kommunikation</w:t>
      </w:r>
    </w:p>
    <w:p w14:paraId="7A9548F3" w14:textId="77777777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Tourismusverband Kufsteinerland</w:t>
      </w:r>
    </w:p>
    <w:p w14:paraId="45D466D5" w14:textId="77777777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3E6D02">
        <w:rPr>
          <w:rFonts w:eastAsiaTheme="minorEastAsia" w:cs="Tahoma"/>
          <w:noProof/>
          <w:color w:val="3C3C3C"/>
          <w:lang w:val="de-DE" w:eastAsia="de-DE"/>
        </w:rPr>
        <w:t>Unterer Stadtplatz 8 | 6330 Kufstein</w:t>
      </w:r>
    </w:p>
    <w:p w14:paraId="1807BCB7" w14:textId="2BB67C24" w:rsid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>
        <w:rPr>
          <w:rFonts w:eastAsiaTheme="minorEastAsia" w:cs="Tahoma"/>
          <w:noProof/>
          <w:color w:val="3C3C3C"/>
          <w:lang w:val="de-DE" w:eastAsia="de-DE"/>
        </w:rPr>
        <w:t xml:space="preserve">E </w:t>
      </w:r>
      <w:hyperlink r:id="rId13" w:history="1">
        <w:r w:rsidRPr="006B7CE3">
          <w:rPr>
            <w:rStyle w:val="Hyperlink"/>
            <w:rFonts w:eastAsiaTheme="minorEastAsia" w:cs="Tahoma"/>
            <w:noProof/>
            <w:lang w:val="de-DE" w:eastAsia="de-DE"/>
          </w:rPr>
          <w:t>m.winkler@kufstein.com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77777777" w:rsid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>
        <w:rPr>
          <w:rFonts w:eastAsiaTheme="minorEastAsia" w:cs="Tahoma"/>
          <w:noProof/>
          <w:color w:val="3C3C3C"/>
          <w:lang w:val="de-DE" w:eastAsia="de-DE"/>
        </w:rPr>
        <w:t>T +43 5372 62207 21</w:t>
      </w:r>
    </w:p>
    <w:p w14:paraId="4D0C7F82" w14:textId="23AE8143" w:rsid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>
        <w:rPr>
          <w:rFonts w:eastAsiaTheme="minorEastAsia" w:cs="Tahoma"/>
          <w:noProof/>
          <w:color w:val="3C3C3C"/>
          <w:lang w:val="de-DE" w:eastAsia="de-DE"/>
        </w:rPr>
        <w:t>M +43 664 88239944</w:t>
      </w:r>
    </w:p>
    <w:p w14:paraId="5C831D5D" w14:textId="658C8BD1" w:rsidR="003E6D02" w:rsidRPr="006738A2" w:rsidRDefault="003E6D02" w:rsidP="006738A2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3E6D02">
        <w:rPr>
          <w:rFonts w:eastAsiaTheme="minorEastAsia" w:cs="Tahoma"/>
          <w:noProof/>
          <w:color w:val="3C3C3C"/>
          <w:lang w:val="de-DE" w:eastAsia="de-DE"/>
        </w:rPr>
        <w:t>F +43 5372 61455</w:t>
      </w:r>
    </w:p>
    <w:sectPr w:rsidR="003E6D02" w:rsidRPr="006738A2" w:rsidSect="005C0F78">
      <w:footerReference w:type="default" r:id="rId14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A498A" w14:textId="77777777" w:rsidR="00202188" w:rsidRDefault="00202188" w:rsidP="0040747C">
      <w:r>
        <w:separator/>
      </w:r>
    </w:p>
  </w:endnote>
  <w:endnote w:type="continuationSeparator" w:id="0">
    <w:p w14:paraId="5BDBDA82" w14:textId="77777777" w:rsidR="00202188" w:rsidRDefault="00202188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fldSimple w:instr=" NUMPAGES   \* MERGEFORMAT ">
                            <w:r w:rsidR="00E92D38" w:rsidRPr="00E92D38"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E92D38" w:rsidRPr="00E92D38"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48A8321C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E92D38" w:rsidRPr="00E92D3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E92D38" w:rsidRPr="00E92D38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48A8321C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E92D38" w:rsidRPr="00E92D3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E92D38" w:rsidRPr="00E92D38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4651D05C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E92D38" w:rsidRPr="00E92D3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E92D38" w:rsidRPr="00E92D38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4651D05C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E92D38" w:rsidRPr="00E92D3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E92D38" w:rsidRPr="00E92D38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1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186C2" w14:textId="77777777" w:rsidR="00202188" w:rsidRDefault="00202188" w:rsidP="0040747C">
      <w:r>
        <w:separator/>
      </w:r>
    </w:p>
  </w:footnote>
  <w:footnote w:type="continuationSeparator" w:id="0">
    <w:p w14:paraId="4F920E69" w14:textId="77777777" w:rsidR="00202188" w:rsidRDefault="00202188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989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77A5A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40B08"/>
    <w:rsid w:val="00177DB7"/>
    <w:rsid w:val="001841EC"/>
    <w:rsid w:val="001900AB"/>
    <w:rsid w:val="00196ED6"/>
    <w:rsid w:val="001A6A8A"/>
    <w:rsid w:val="001A7F65"/>
    <w:rsid w:val="001B01C4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2188"/>
    <w:rsid w:val="00220C18"/>
    <w:rsid w:val="00223A13"/>
    <w:rsid w:val="00226536"/>
    <w:rsid w:val="0024060C"/>
    <w:rsid w:val="00263551"/>
    <w:rsid w:val="00267BD2"/>
    <w:rsid w:val="0027071E"/>
    <w:rsid w:val="0027310B"/>
    <w:rsid w:val="00285266"/>
    <w:rsid w:val="0029058B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F5609"/>
    <w:rsid w:val="002F7901"/>
    <w:rsid w:val="00301C4F"/>
    <w:rsid w:val="00305F7D"/>
    <w:rsid w:val="00314728"/>
    <w:rsid w:val="003209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B5AA8"/>
    <w:rsid w:val="003C405E"/>
    <w:rsid w:val="003D314B"/>
    <w:rsid w:val="003D4C63"/>
    <w:rsid w:val="003E6D02"/>
    <w:rsid w:val="003F190D"/>
    <w:rsid w:val="00405E1B"/>
    <w:rsid w:val="0040747C"/>
    <w:rsid w:val="00411114"/>
    <w:rsid w:val="00433E0C"/>
    <w:rsid w:val="00456D72"/>
    <w:rsid w:val="00470D43"/>
    <w:rsid w:val="00471CED"/>
    <w:rsid w:val="00472E40"/>
    <w:rsid w:val="004A7131"/>
    <w:rsid w:val="004B098F"/>
    <w:rsid w:val="004B2AF5"/>
    <w:rsid w:val="004C5D26"/>
    <w:rsid w:val="004D76E6"/>
    <w:rsid w:val="004E0DC2"/>
    <w:rsid w:val="004F10CC"/>
    <w:rsid w:val="004F1699"/>
    <w:rsid w:val="004F212E"/>
    <w:rsid w:val="004F66A7"/>
    <w:rsid w:val="005079B8"/>
    <w:rsid w:val="00511DEB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B741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436EE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15F82"/>
    <w:rsid w:val="0071631D"/>
    <w:rsid w:val="00746EBA"/>
    <w:rsid w:val="00763FEF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37837"/>
    <w:rsid w:val="0084573A"/>
    <w:rsid w:val="008463AE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B3E13"/>
    <w:rsid w:val="008C55C9"/>
    <w:rsid w:val="008D3F55"/>
    <w:rsid w:val="008E2CC1"/>
    <w:rsid w:val="009008E8"/>
    <w:rsid w:val="009063D2"/>
    <w:rsid w:val="009064A8"/>
    <w:rsid w:val="00914805"/>
    <w:rsid w:val="0091576F"/>
    <w:rsid w:val="00923C89"/>
    <w:rsid w:val="009258EC"/>
    <w:rsid w:val="0092649B"/>
    <w:rsid w:val="00927DF8"/>
    <w:rsid w:val="00934526"/>
    <w:rsid w:val="009431AC"/>
    <w:rsid w:val="00947D8A"/>
    <w:rsid w:val="00955819"/>
    <w:rsid w:val="0095708C"/>
    <w:rsid w:val="009728DE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048D"/>
    <w:rsid w:val="00AA1016"/>
    <w:rsid w:val="00AA5DBF"/>
    <w:rsid w:val="00AB083C"/>
    <w:rsid w:val="00AD1170"/>
    <w:rsid w:val="00AD14E0"/>
    <w:rsid w:val="00AD22B7"/>
    <w:rsid w:val="00AE7086"/>
    <w:rsid w:val="00B01112"/>
    <w:rsid w:val="00B013E0"/>
    <w:rsid w:val="00B05895"/>
    <w:rsid w:val="00B10CB1"/>
    <w:rsid w:val="00B20BEA"/>
    <w:rsid w:val="00B21C90"/>
    <w:rsid w:val="00B23AEA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A7EBC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33479"/>
    <w:rsid w:val="00D51D4D"/>
    <w:rsid w:val="00D631D4"/>
    <w:rsid w:val="00D66F36"/>
    <w:rsid w:val="00D75772"/>
    <w:rsid w:val="00D81F53"/>
    <w:rsid w:val="00DA1AB5"/>
    <w:rsid w:val="00DA33D2"/>
    <w:rsid w:val="00DB059C"/>
    <w:rsid w:val="00DB291C"/>
    <w:rsid w:val="00DC31DC"/>
    <w:rsid w:val="00DD1DC8"/>
    <w:rsid w:val="00DD3FBD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92D38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1A02"/>
    <w:rsid w:val="00F44324"/>
    <w:rsid w:val="00F45FF7"/>
    <w:rsid w:val="00F52C2E"/>
    <w:rsid w:val="00F53601"/>
    <w:rsid w:val="00F6172B"/>
    <w:rsid w:val="00F66BF5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D063D"/>
    <w:rsid w:val="00FD22F6"/>
    <w:rsid w:val="00FE14C8"/>
    <w:rsid w:val="00FE4099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.winkler@kufstein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16ADE-676C-48B3-B714-7232BF757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2</Pages>
  <Words>497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Margret Winkler / Kufsteinerland</cp:lastModifiedBy>
  <cp:revision>10</cp:revision>
  <cp:lastPrinted>2016-10-06T07:23:00Z</cp:lastPrinted>
  <dcterms:created xsi:type="dcterms:W3CDTF">2016-10-05T06:23:00Z</dcterms:created>
  <dcterms:modified xsi:type="dcterms:W3CDTF">2016-10-06T07:23:00Z</dcterms:modified>
</cp:coreProperties>
</file>