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40316D" w14:textId="77777777" w:rsidR="005C0F78" w:rsidRDefault="005C0F78" w:rsidP="0040747C">
      <w:pPr>
        <w:rPr>
          <w:b/>
          <w:lang w:val="de-DE"/>
        </w:rPr>
      </w:pPr>
    </w:p>
    <w:p w14:paraId="3E2B7557" w14:textId="65E933AD" w:rsidR="004A7131" w:rsidRPr="00CC7A88" w:rsidRDefault="00B348FD" w:rsidP="00886AA4">
      <w:pPr>
        <w:jc w:val="left"/>
        <w:rPr>
          <w:lang w:val="de-DE"/>
        </w:rPr>
        <w:sectPr w:rsidR="004A7131" w:rsidRPr="00CC7A88" w:rsidSect="005C0F78">
          <w:headerReference w:type="default" r:id="rId8"/>
          <w:footerReference w:type="default" r:id="rId9"/>
          <w:headerReference w:type="first" r:id="rId10"/>
          <w:footerReference w:type="first" r:id="rId11"/>
          <w:pgSz w:w="11906" w:h="16838" w:code="9"/>
          <w:pgMar w:top="2237" w:right="1531" w:bottom="2381" w:left="1531" w:header="1361" w:footer="567" w:gutter="0"/>
          <w:cols w:space="708"/>
          <w:titlePg/>
          <w:docGrid w:linePitch="360"/>
        </w:sectPr>
      </w:pPr>
      <w:r w:rsidRPr="00B348FD">
        <w:rPr>
          <w:b/>
          <w:sz w:val="24"/>
          <w:szCs w:val="24"/>
          <w:lang w:val="de-DE"/>
        </w:rPr>
        <w:t>Naturbewusst - Der Sommer im Kufsteinerland</w:t>
      </w:r>
    </w:p>
    <w:p w14:paraId="3DE8686E" w14:textId="77777777" w:rsidR="005C0F78" w:rsidRPr="005C0F78" w:rsidRDefault="005C0F78" w:rsidP="005C0F78">
      <w:pPr>
        <w:rPr>
          <w:lang w:val="de-DE"/>
        </w:rPr>
      </w:pPr>
    </w:p>
    <w:p w14:paraId="1CCBFFCB" w14:textId="77777777" w:rsidR="00B348FD" w:rsidRPr="00B348FD" w:rsidRDefault="00B348FD" w:rsidP="00B348FD">
      <w:pPr>
        <w:rPr>
          <w:lang w:val="de-DE"/>
        </w:rPr>
      </w:pPr>
      <w:r w:rsidRPr="00B348FD">
        <w:rPr>
          <w:lang w:val="de-DE"/>
        </w:rPr>
        <w:t xml:space="preserve">Wer die Region im Frühjahr und im Sommer von seiner schönsten Seite erleben möchte, muss hinaus in die Natur. Wege dorthin gibt es viele: Rund 1000 km bestens beschilderter Wanderwege warten auf Genusswanderer und passionierte Bergsteiger. Von entspannten Familienrouten bis hin zu atemberaubenden Gipfel- und Klettertouren im berühmten Kaisergebirge ist hier für jeden Wander-Typ etwas dabei. Stärken können Sie sich in einer der zahlreichen Hütten mit Tiroler Schmankerln und Bio-Produkten aus der Region. </w:t>
      </w:r>
    </w:p>
    <w:p w14:paraId="5920E151" w14:textId="77777777" w:rsidR="00B348FD" w:rsidRPr="00B348FD" w:rsidRDefault="00B348FD" w:rsidP="00B348FD">
      <w:pPr>
        <w:rPr>
          <w:lang w:val="de-DE"/>
        </w:rPr>
      </w:pPr>
    </w:p>
    <w:p w14:paraId="5D70C0B5" w14:textId="77777777" w:rsidR="00B348FD" w:rsidRDefault="00B348FD" w:rsidP="00B348FD">
      <w:pPr>
        <w:rPr>
          <w:b/>
          <w:lang w:val="de-DE"/>
        </w:rPr>
      </w:pPr>
      <w:r w:rsidRPr="00B348FD">
        <w:rPr>
          <w:b/>
          <w:lang w:val="de-DE"/>
        </w:rPr>
        <w:t>Der Wilde bleibt ungezähmt</w:t>
      </w:r>
    </w:p>
    <w:p w14:paraId="20AB5C77" w14:textId="77777777" w:rsidR="00B348FD" w:rsidRPr="00B348FD" w:rsidRDefault="00B348FD" w:rsidP="00B348FD">
      <w:pPr>
        <w:rPr>
          <w:b/>
          <w:lang w:val="de-DE"/>
        </w:rPr>
      </w:pPr>
    </w:p>
    <w:p w14:paraId="6E4CCB58" w14:textId="77777777" w:rsidR="00C6669B" w:rsidRDefault="00B348FD" w:rsidP="00B348FD">
      <w:pPr>
        <w:rPr>
          <w:lang w:val="de-DE"/>
        </w:rPr>
      </w:pPr>
      <w:r w:rsidRPr="00B348FD">
        <w:rPr>
          <w:lang w:val="de-DE"/>
        </w:rPr>
        <w:t>Seit über 50 Jahren steht das Kaisergebirge unter Naturschutz. Trotz Kultstatus bleiben Fauna und Flora ursprünglich und vielfältig.</w:t>
      </w:r>
      <w:r>
        <w:rPr>
          <w:lang w:val="de-DE"/>
        </w:rPr>
        <w:t xml:space="preserve"> </w:t>
      </w:r>
      <w:r w:rsidRPr="00B348FD">
        <w:rPr>
          <w:lang w:val="de-DE"/>
        </w:rPr>
        <w:t>Ein wahres Wunderland für Wanderer ist das berühmte Naturschutzgebiet: Heller bizarrer Kalkstein, 1000 Meter hohe Abbrüche und spitze Felsnadeln über malerischen Almen verleihen dem „Wilden Kaiser“ seinen Mythos. 1963 wird auf Initiative der Kufsteiner Sektion des Alpenvereins der gesamte „Wilde Kaiser“ unter Naturschutz gestellt. Das Kaisergebirge ist begehrter Tummelplatz für Kletterer und Wanderfreunde – hier meisterten Alpinisten erstmals weltw</w:t>
      </w:r>
      <w:r w:rsidR="00C6669B">
        <w:rPr>
          <w:lang w:val="de-DE"/>
        </w:rPr>
        <w:t>eit den VII Schwierigkeitsgrad.</w:t>
      </w:r>
    </w:p>
    <w:p w14:paraId="15FFC25C" w14:textId="77777777" w:rsidR="00C6669B" w:rsidRDefault="00C6669B" w:rsidP="00B348FD">
      <w:pPr>
        <w:rPr>
          <w:lang w:val="de-DE"/>
        </w:rPr>
      </w:pPr>
    </w:p>
    <w:p w14:paraId="0C94F05F" w14:textId="1321E2A0" w:rsidR="00B348FD" w:rsidRPr="00B348FD" w:rsidRDefault="00B348FD" w:rsidP="00B348FD">
      <w:pPr>
        <w:rPr>
          <w:lang w:val="de-DE"/>
        </w:rPr>
      </w:pPr>
      <w:r w:rsidRPr="00B348FD">
        <w:rPr>
          <w:lang w:val="de-DE"/>
        </w:rPr>
        <w:t xml:space="preserve">Wanderwege jeder Schwierigkeitsstufe weben ein Netz sanften Erlebens über Gebirgstäler und Gipfel. In zahllosen Hütten und Berggasthöfen können sich die Wanderer mit Bio-Produkten und regionalen Schmankerln stärken. Einer der beliebtesten Landstriche blieb das lange abgeschiedene, romantische Kaisertal auch nach dessen Anschluss an das Straßennetz. Wer es erreichen will, muss 282 Stufen überwinden. Ein geringer Einsatz für den Genuss ursprünglicher, geschützter Natur. </w:t>
      </w:r>
    </w:p>
    <w:p w14:paraId="48D615F2" w14:textId="77777777" w:rsidR="00B348FD" w:rsidRPr="00B348FD" w:rsidRDefault="00B348FD" w:rsidP="00B348FD">
      <w:pPr>
        <w:rPr>
          <w:lang w:val="de-DE"/>
        </w:rPr>
      </w:pPr>
    </w:p>
    <w:p w14:paraId="5814CFE9" w14:textId="77777777" w:rsidR="00B348FD" w:rsidRDefault="00B348FD" w:rsidP="00B348FD">
      <w:pPr>
        <w:rPr>
          <w:b/>
          <w:lang w:val="de-DE"/>
        </w:rPr>
      </w:pPr>
      <w:r w:rsidRPr="00B348FD">
        <w:rPr>
          <w:b/>
          <w:lang w:val="de-DE"/>
        </w:rPr>
        <w:t>Es geht hoch hinaus: Naturerlebnis Kaisergebirge</w:t>
      </w:r>
    </w:p>
    <w:p w14:paraId="730C8B16" w14:textId="77777777" w:rsidR="000E511F" w:rsidRPr="00B348FD" w:rsidRDefault="000E511F" w:rsidP="00B348FD">
      <w:pPr>
        <w:rPr>
          <w:b/>
          <w:lang w:val="de-DE"/>
        </w:rPr>
      </w:pPr>
    </w:p>
    <w:p w14:paraId="3179062C" w14:textId="77777777" w:rsidR="00B348FD" w:rsidRPr="00B348FD" w:rsidRDefault="00B348FD" w:rsidP="00B348FD">
      <w:pPr>
        <w:rPr>
          <w:lang w:val="de-DE"/>
        </w:rPr>
      </w:pPr>
      <w:r w:rsidRPr="00B348FD">
        <w:rPr>
          <w:lang w:val="de-DE"/>
        </w:rPr>
        <w:t>Ebenso imposant präsentiert sich das Naturerlebnis Kaisergebirge oberhalb von Kufstein. Hinauf geht es mit dem Kufsteiner Kaiserlift, der Wanderer von April bis Oktober über zwei Sektionen in den Wilden Kaiser transportiert. Auf 1200 m Seehöhe angelangt, erwartet die Besucher eine intakte Natur, herrliche Wanderwege, Bewusstseinsplätze, Aussichtsgipfel und eine traditionelle Hüttenkultur.</w:t>
      </w:r>
    </w:p>
    <w:p w14:paraId="0AEE8860" w14:textId="77777777" w:rsidR="00B348FD" w:rsidRPr="00B348FD" w:rsidRDefault="00B348FD" w:rsidP="00B348FD">
      <w:pPr>
        <w:rPr>
          <w:lang w:val="de-DE"/>
        </w:rPr>
      </w:pPr>
    </w:p>
    <w:p w14:paraId="0824EE1E" w14:textId="58BBB885" w:rsidR="00DE751D" w:rsidRDefault="00B348FD" w:rsidP="00B348FD">
      <w:pPr>
        <w:rPr>
          <w:lang w:val="de-DE"/>
        </w:rPr>
      </w:pPr>
      <w:r w:rsidRPr="00B348FD">
        <w:rPr>
          <w:lang w:val="de-DE"/>
        </w:rPr>
        <w:t xml:space="preserve">Nach so viel Sport und Aktivität darf auch die Entspannung nicht fehlen: Im gesamten </w:t>
      </w:r>
      <w:r w:rsidR="003C6FD0">
        <w:rPr>
          <w:lang w:val="de-DE"/>
        </w:rPr>
        <w:t>Kufsteinerland</w:t>
      </w:r>
      <w:r w:rsidRPr="00B348FD">
        <w:rPr>
          <w:lang w:val="de-DE"/>
        </w:rPr>
        <w:t xml:space="preserve"> finden Sie sieben klare Badeseen mit bester Wasserqualität, die zum Sprung ins kühle Nass einladen. Der </w:t>
      </w:r>
      <w:proofErr w:type="spellStart"/>
      <w:r w:rsidRPr="00B348FD">
        <w:rPr>
          <w:lang w:val="de-DE"/>
        </w:rPr>
        <w:t>Thiersee</w:t>
      </w:r>
      <w:proofErr w:type="spellEnd"/>
      <w:r w:rsidRPr="00B348FD">
        <w:rPr>
          <w:lang w:val="de-DE"/>
        </w:rPr>
        <w:t xml:space="preserve"> unterhalb des </w:t>
      </w:r>
      <w:proofErr w:type="spellStart"/>
      <w:r w:rsidRPr="00B348FD">
        <w:rPr>
          <w:lang w:val="de-DE"/>
        </w:rPr>
        <w:t>Pendlings</w:t>
      </w:r>
      <w:proofErr w:type="spellEnd"/>
      <w:r w:rsidRPr="00B348FD">
        <w:rPr>
          <w:lang w:val="de-DE"/>
        </w:rPr>
        <w:t xml:space="preserve"> gilt beispielsweise auch seit jeher als Kraftplatz in der Region und lädt zum Entspannen ein. Auch kleine Wasserfälle in der Region bieten sich als ideale Plätze zum Abkühlen und Innehalten an. Eine Besonderheit unter den Gewässern im </w:t>
      </w:r>
      <w:r w:rsidR="003573CD">
        <w:rPr>
          <w:lang w:val="de-DE"/>
        </w:rPr>
        <w:t>Kufsteinerland</w:t>
      </w:r>
      <w:r w:rsidRPr="00B348FD">
        <w:rPr>
          <w:lang w:val="de-DE"/>
        </w:rPr>
        <w:t xml:space="preserve"> ist die Blaue Quelle in Erl: sie wurde 1926 zum ersten</w:t>
      </w:r>
      <w:r>
        <w:rPr>
          <w:lang w:val="de-DE"/>
        </w:rPr>
        <w:t xml:space="preserve"> Naturdenkmal in Tirol erklärt.</w:t>
      </w:r>
      <w:bookmarkStart w:id="0" w:name="_GoBack"/>
      <w:bookmarkEnd w:id="0"/>
    </w:p>
    <w:sectPr w:rsidR="00DE751D" w:rsidSect="005C0F78">
      <w:footerReference w:type="default" r:id="rId12"/>
      <w:type w:val="continuous"/>
      <w:pgSz w:w="11906" w:h="16838" w:code="9"/>
      <w:pgMar w:top="2237" w:right="1531" w:bottom="2381" w:left="1531" w:header="709" w:footer="567"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C650DC" w14:textId="77777777" w:rsidR="004C7EB1" w:rsidRDefault="004C7EB1" w:rsidP="0040747C">
      <w:r>
        <w:separator/>
      </w:r>
    </w:p>
  </w:endnote>
  <w:endnote w:type="continuationSeparator" w:id="0">
    <w:p w14:paraId="2A4B5175" w14:textId="77777777" w:rsidR="004C7EB1" w:rsidRDefault="004C7EB1" w:rsidP="004074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Gotham Book">
    <w:panose1 w:val="00000000000000000000"/>
    <w:charset w:val="00"/>
    <w:family w:val="modern"/>
    <w:notTrueType/>
    <w:pitch w:val="variable"/>
    <w:sig w:usb0="800000AF" w:usb1="50000048" w:usb2="00000000" w:usb3="00000000" w:csb0="00000111" w:csb1="00000000"/>
  </w:font>
  <w:font w:name="Arial">
    <w:panose1 w:val="020B0604020202020204"/>
    <w:charset w:val="00"/>
    <w:family w:val="swiss"/>
    <w:pitch w:val="variable"/>
    <w:sig w:usb0="E0002EFF" w:usb1="C000785B" w:usb2="00000009" w:usb3="00000000" w:csb0="000001FF" w:csb1="00000000"/>
  </w:font>
  <w:font w:name="Times Regular">
    <w:panose1 w:val="00000000000000000000"/>
    <w:charset w:val="00"/>
    <w:family w:val="auto"/>
    <w:notTrueType/>
    <w:pitch w:val="default"/>
    <w:sig w:usb0="00000003" w:usb1="00000000" w:usb2="00000000" w:usb3="00000000" w:csb0="00000001" w:csb1="00000000"/>
  </w:font>
  <w:font w:name="Akkurat Light">
    <w:panose1 w:val="00000000000000000000"/>
    <w:charset w:val="00"/>
    <w:family w:val="auto"/>
    <w:notTrueType/>
    <w:pitch w:val="default"/>
    <w:sig w:usb0="00000003" w:usb1="00000000" w:usb2="00000000" w:usb3="00000000" w:csb0="00000001" w:csb1="00000000"/>
  </w:font>
  <w:font w:name="GothamBold">
    <w:panose1 w:val="00000000000000000000"/>
    <w:charset w:val="00"/>
    <w:family w:val="modern"/>
    <w:notTrueType/>
    <w:pitch w:val="variable"/>
    <w:sig w:usb0="800000AF" w:usb1="50000048" w:usb2="00000000" w:usb3="00000000" w:csb0="00000111" w:csb1="00000000"/>
  </w:font>
  <w:font w:name="Franklin Gothic Book">
    <w:panose1 w:val="020B0503020102020204"/>
    <w:charset w:val="00"/>
    <w:family w:val="swiss"/>
    <w:pitch w:val="variable"/>
    <w:sig w:usb0="00000287" w:usb1="00000000" w:usb2="00000000" w:usb3="00000000" w:csb0="0000009F" w:csb1="00000000"/>
  </w:font>
  <w:font w:name="Minion Pro">
    <w:charset w:val="00"/>
    <w:family w:val="auto"/>
    <w:pitch w:val="variable"/>
    <w:sig w:usb0="60000287" w:usb1="00000001"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percu">
    <w:altName w:val="Calibri"/>
    <w:panose1 w:val="00000000000000000000"/>
    <w:charset w:val="00"/>
    <w:family w:val="modern"/>
    <w:notTrueType/>
    <w:pitch w:val="variable"/>
    <w:sig w:usb0="800000AF" w:usb1="4000204B" w:usb2="00000000" w:usb3="00000000" w:csb0="00000001" w:csb1="00000000"/>
  </w:font>
  <w:font w:name="GothamBook">
    <w:altName w:val="Arial"/>
    <w:panose1 w:val="00000000000000000000"/>
    <w:charset w:val="00"/>
    <w:family w:val="modern"/>
    <w:notTrueType/>
    <w:pitch w:val="variable"/>
    <w:sig w:usb0="00000001" w:usb1="50000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E12AB8" w14:textId="26F44785" w:rsidR="007F06CF" w:rsidRDefault="00223A13" w:rsidP="0040747C">
    <w:pPr>
      <w:pStyle w:val="Fuzeile"/>
    </w:pPr>
    <w:r>
      <w:rPr>
        <w:noProof/>
        <w:lang w:val="de-AT" w:eastAsia="de-AT"/>
      </w:rPr>
      <mc:AlternateContent>
        <mc:Choice Requires="wps">
          <w:drawing>
            <wp:anchor distT="0" distB="0" distL="114300" distR="114300" simplePos="0" relativeHeight="251696128" behindDoc="0" locked="1" layoutInCell="1" allowOverlap="1" wp14:anchorId="7C0D9C6D" wp14:editId="677FA545">
              <wp:simplePos x="0" y="0"/>
              <wp:positionH relativeFrom="page">
                <wp:posOffset>4932680</wp:posOffset>
              </wp:positionH>
              <wp:positionV relativeFrom="page">
                <wp:posOffset>9930130</wp:posOffset>
              </wp:positionV>
              <wp:extent cx="1877695" cy="478155"/>
              <wp:effectExtent l="0" t="0" r="1905" b="4445"/>
              <wp:wrapNone/>
              <wp:docPr id="1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7695" cy="478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2F12BFF8" w14:textId="77777777" w:rsidR="007F06CF" w:rsidRDefault="007F06CF" w:rsidP="0040747C">
                          <w:pPr>
                            <w:pStyle w:val="FussnotenQuellentext"/>
                            <w:rPr>
                              <w:lang w:val="de-DE"/>
                            </w:rPr>
                          </w:pPr>
                          <w:r>
                            <w:rPr>
                              <w:lang w:val="de-DE"/>
                            </w:rPr>
                            <w:t>…………………………………………………….</w:t>
                          </w:r>
                        </w:p>
                        <w:p w14:paraId="7D5B5014" w14:textId="77777777" w:rsidR="007F06CF" w:rsidRPr="000570E7" w:rsidRDefault="007F06CF" w:rsidP="0040747C">
                          <w:pPr>
                            <w:pStyle w:val="FussnotenQuellentext"/>
                            <w:rPr>
                              <w:lang w:val="de-DE"/>
                            </w:rPr>
                          </w:pPr>
                          <w:r w:rsidRPr="000570E7">
                            <w:rPr>
                              <w:lang w:val="de-DE"/>
                            </w:rPr>
                            <w:t>office2533@raumgestaltung.tuwien.ac.at</w:t>
                          </w:r>
                        </w:p>
                        <w:p w14:paraId="331BF7F1" w14:textId="77777777" w:rsidR="007F06CF" w:rsidRPr="000570E7" w:rsidRDefault="007F06CF" w:rsidP="0040747C">
                          <w:pPr>
                            <w:pStyle w:val="FussnotenQuellentext"/>
                            <w:rPr>
                              <w:lang w:val="de-DE"/>
                            </w:rPr>
                          </w:pPr>
                          <w:r w:rsidRPr="000570E7">
                            <w:rPr>
                              <w:lang w:val="de-DE"/>
                            </w:rPr>
                            <w:t>T +43 (0)1-58801-253 301</w:t>
                          </w:r>
                        </w:p>
                        <w:p w14:paraId="5303A8F3" w14:textId="77777777" w:rsidR="007F06CF" w:rsidRPr="000570E7" w:rsidRDefault="007F06CF" w:rsidP="0040747C">
                          <w:pPr>
                            <w:pStyle w:val="FussnotenQuellentext"/>
                            <w:rPr>
                              <w:szCs w:val="16"/>
                            </w:rPr>
                          </w:pPr>
                          <w:r w:rsidRPr="000570E7">
                            <w:rPr>
                              <w:lang w:val="de-DE"/>
                            </w:rPr>
                            <w:t>F +43 (0)1-58801-253 399</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C0D9C6D" id="_x0000_t202" coordsize="21600,21600" o:spt="202" path="m,l,21600r21600,l21600,xe">
              <v:stroke joinstyle="miter"/>
              <v:path gradientshapeok="t" o:connecttype="rect"/>
            </v:shapetype>
            <v:shape id="Text Box 22" o:spid="_x0000_s1026" type="#_x0000_t202" style="position:absolute;left:0;text-align:left;margin-left:388.4pt;margin-top:781.9pt;width:147.85pt;height:37.6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EgTqgIAAKg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" filled="f" stroked="f" strokeweight="0">
              <v:textbox inset="0,0,0,0">
                <w:txbxContent>
                  <w:p w14:paraId="2F12BFF8" w14:textId="77777777" w:rsidR="007F06CF" w:rsidRDefault="007F06CF" w:rsidP="0040747C">
                    <w:pPr>
                      <w:pStyle w:val="FussnotenQuellentext"/>
                      <w:rPr>
                        <w:lang w:val="de-DE"/>
                      </w:rPr>
                    </w:pPr>
                    <w:r>
                      <w:rPr>
                        <w:lang w:val="de-DE"/>
                      </w:rPr>
                      <w:t>…………………………………………………….</w:t>
                    </w:r>
                  </w:p>
                  <w:p w14:paraId="7D5B5014" w14:textId="77777777" w:rsidR="007F06CF" w:rsidRPr="000570E7" w:rsidRDefault="007F06CF" w:rsidP="0040747C">
                    <w:pPr>
                      <w:pStyle w:val="FussnotenQuellentext"/>
                      <w:rPr>
                        <w:lang w:val="de-DE"/>
                      </w:rPr>
                    </w:pPr>
                    <w:r w:rsidRPr="000570E7">
                      <w:rPr>
                        <w:lang w:val="de-DE"/>
                      </w:rPr>
                      <w:t>office2533@raumgestaltung.tuwien.ac.at</w:t>
                    </w:r>
                  </w:p>
                  <w:p w14:paraId="331BF7F1" w14:textId="77777777" w:rsidR="007F06CF" w:rsidRPr="000570E7" w:rsidRDefault="007F06CF" w:rsidP="0040747C">
                    <w:pPr>
                      <w:pStyle w:val="FussnotenQuellentext"/>
                      <w:rPr>
                        <w:lang w:val="de-DE"/>
                      </w:rPr>
                    </w:pPr>
                    <w:r w:rsidRPr="000570E7">
                      <w:rPr>
                        <w:lang w:val="de-DE"/>
                      </w:rPr>
                      <w:t>T +43 (0)1-58801-253 301</w:t>
                    </w:r>
                  </w:p>
                  <w:p w14:paraId="5303A8F3" w14:textId="77777777" w:rsidR="007F06CF" w:rsidRPr="000570E7" w:rsidRDefault="007F06CF" w:rsidP="0040747C">
                    <w:pPr>
                      <w:pStyle w:val="FussnotenQuellentext"/>
                      <w:rPr>
                        <w:szCs w:val="16"/>
                      </w:rPr>
                    </w:pPr>
                    <w:r w:rsidRPr="000570E7">
                      <w:rPr>
                        <w:lang w:val="de-DE"/>
                      </w:rPr>
                      <w:t>F +43 (0)1-58801-253 399</w:t>
                    </w:r>
                  </w:p>
                </w:txbxContent>
              </v:textbox>
              <w10:wrap anchorx="page" anchory="page"/>
              <w10:anchorlock/>
            </v:shape>
          </w:pict>
        </mc:Fallback>
      </mc:AlternateContent>
    </w:r>
    <w:r>
      <w:rPr>
        <w:noProof/>
        <w:lang w:val="de-AT" w:eastAsia="de-AT"/>
      </w:rPr>
      <mc:AlternateContent>
        <mc:Choice Requires="wps">
          <w:drawing>
            <wp:anchor distT="0" distB="0" distL="114300" distR="114300" simplePos="0" relativeHeight="251694080" behindDoc="0" locked="0" layoutInCell="1" allowOverlap="1" wp14:anchorId="3136ED6C" wp14:editId="04B4698B">
              <wp:simplePos x="0" y="0"/>
              <wp:positionH relativeFrom="page">
                <wp:posOffset>3348355</wp:posOffset>
              </wp:positionH>
              <wp:positionV relativeFrom="page">
                <wp:posOffset>9930130</wp:posOffset>
              </wp:positionV>
              <wp:extent cx="1598930" cy="478155"/>
              <wp:effectExtent l="0" t="0" r="1270" b="4445"/>
              <wp:wrapNone/>
              <wp:docPr id="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930" cy="478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463532B" w14:textId="77777777" w:rsidR="007F06CF" w:rsidRDefault="007F06CF" w:rsidP="0040747C">
                          <w:pPr>
                            <w:pStyle w:val="FussnotenQuellentext"/>
                            <w:rPr>
                              <w:lang w:val="de-DE"/>
                            </w:rPr>
                          </w:pPr>
                          <w:r>
                            <w:rPr>
                              <w:lang w:val="de-DE"/>
                            </w:rPr>
                            <w:t>…………………………………………….</w:t>
                          </w:r>
                        </w:p>
                        <w:p w14:paraId="717A5E01" w14:textId="77777777" w:rsidR="007F06CF" w:rsidRPr="000570E7" w:rsidRDefault="007F06CF" w:rsidP="0040747C">
                          <w:pPr>
                            <w:pStyle w:val="FussnotenQuellentext"/>
                            <w:rPr>
                              <w:lang w:val="de-DE"/>
                            </w:rPr>
                          </w:pPr>
                          <w:r w:rsidRPr="000570E7">
                            <w:rPr>
                              <w:lang w:val="de-DE"/>
                            </w:rPr>
                            <w:t>Technische Universität Wien</w:t>
                          </w:r>
                        </w:p>
                        <w:p w14:paraId="7E752DD7" w14:textId="77777777" w:rsidR="007F06CF" w:rsidRPr="000570E7" w:rsidRDefault="007F06CF" w:rsidP="0040747C">
                          <w:pPr>
                            <w:pStyle w:val="FussnotenQuellentext"/>
                            <w:rPr>
                              <w:lang w:val="de-DE"/>
                            </w:rPr>
                          </w:pPr>
                          <w:r w:rsidRPr="000570E7">
                            <w:rPr>
                              <w:lang w:val="de-DE"/>
                            </w:rPr>
                            <w:t>Karlsplatz 13/253.3 · 1040 Wien</w:t>
                          </w:r>
                        </w:p>
                        <w:p w14:paraId="706C9D72" w14:textId="77777777" w:rsidR="007F06CF" w:rsidRPr="00CC7A88" w:rsidRDefault="007F06CF" w:rsidP="0040747C">
                          <w:pPr>
                            <w:pStyle w:val="FussnotenQuellentext"/>
                            <w:rPr>
                              <w:szCs w:val="16"/>
                              <w:lang w:val="de-DE"/>
                            </w:rPr>
                          </w:pPr>
                          <w:r w:rsidRPr="000570E7">
                            <w:rPr>
                              <w:lang w:val="de-DE"/>
                            </w:rPr>
                            <w:t>www.raumgestaltung.tuwien.ac.at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36ED6C" id="Text Box 18" o:spid="_x0000_s1027" type="#_x0000_t202" style="position:absolute;left:0;text-align:left;margin-left:263.65pt;margin-top:781.9pt;width:125.9pt;height:37.6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" filled="f" stroked="f" strokeweight="0">
              <v:textbox inset="0,0,0,0">
                <w:txbxContent>
                  <w:p w14:paraId="0463532B" w14:textId="77777777" w:rsidR="007F06CF" w:rsidRDefault="007F06CF" w:rsidP="0040747C">
                    <w:pPr>
                      <w:pStyle w:val="FussnotenQuellentext"/>
                      <w:rPr>
                        <w:lang w:val="de-DE"/>
                      </w:rPr>
                    </w:pPr>
                    <w:r>
                      <w:rPr>
                        <w:lang w:val="de-DE"/>
                      </w:rPr>
                      <w:t>…………………………………………….</w:t>
                    </w:r>
                  </w:p>
                  <w:p w14:paraId="717A5E01" w14:textId="77777777" w:rsidR="007F06CF" w:rsidRPr="000570E7" w:rsidRDefault="007F06CF" w:rsidP="0040747C">
                    <w:pPr>
                      <w:pStyle w:val="FussnotenQuellentext"/>
                      <w:rPr>
                        <w:lang w:val="de-DE"/>
                      </w:rPr>
                    </w:pPr>
                    <w:r w:rsidRPr="000570E7">
                      <w:rPr>
                        <w:lang w:val="de-DE"/>
                      </w:rPr>
                      <w:t>Technische Universität Wien</w:t>
                    </w:r>
                  </w:p>
                  <w:p w14:paraId="7E752DD7" w14:textId="77777777" w:rsidR="007F06CF" w:rsidRPr="000570E7" w:rsidRDefault="007F06CF" w:rsidP="0040747C">
                    <w:pPr>
                      <w:pStyle w:val="FussnotenQuellentext"/>
                      <w:rPr>
                        <w:lang w:val="de-DE"/>
                      </w:rPr>
                    </w:pPr>
                    <w:r w:rsidRPr="000570E7">
                      <w:rPr>
                        <w:lang w:val="de-DE"/>
                      </w:rPr>
                      <w:t>Karlsplatz 13/253.3 · 1040 Wien</w:t>
                    </w:r>
                  </w:p>
                  <w:p w14:paraId="706C9D72" w14:textId="77777777" w:rsidR="007F06CF" w:rsidRPr="00CC7A88" w:rsidRDefault="007F06CF" w:rsidP="0040747C">
                    <w:pPr>
                      <w:pStyle w:val="FussnotenQuellentext"/>
                      <w:rPr>
                        <w:szCs w:val="16"/>
                        <w:lang w:val="de-DE"/>
                      </w:rPr>
                    </w:pPr>
                    <w:r w:rsidRPr="000570E7">
                      <w:rPr>
                        <w:lang w:val="de-DE"/>
                      </w:rPr>
                      <w:t>www.raumgestaltung.tuwien.ac.at</w:t>
                    </w:r>
                  </w:p>
                </w:txbxContent>
              </v:textbox>
              <w10:wrap anchorx="page" anchory="page"/>
            </v:shape>
          </w:pict>
        </mc:Fallback>
      </mc:AlternateContent>
    </w:r>
    <w:r>
      <w:rPr>
        <w:noProof/>
        <w:lang w:val="de-AT" w:eastAsia="de-AT"/>
      </w:rPr>
      <mc:AlternateContent>
        <mc:Choice Requires="wps">
          <w:drawing>
            <wp:anchor distT="0" distB="0" distL="114300" distR="114300" simplePos="0" relativeHeight="251693056" behindDoc="0" locked="0" layoutInCell="1" allowOverlap="1" wp14:anchorId="233F0A66" wp14:editId="4F8329AB">
              <wp:simplePos x="0" y="0"/>
              <wp:positionH relativeFrom="page">
                <wp:posOffset>2195195</wp:posOffset>
              </wp:positionH>
              <wp:positionV relativeFrom="page">
                <wp:posOffset>9927590</wp:posOffset>
              </wp:positionV>
              <wp:extent cx="1153160" cy="605155"/>
              <wp:effectExtent l="0" t="0" r="15240" b="4445"/>
              <wp:wrapNone/>
              <wp:docPr id="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160" cy="605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FDCD921" w14:textId="77777777" w:rsidR="007F06CF" w:rsidRDefault="007F06CF" w:rsidP="0040747C">
                          <w:pPr>
                            <w:pStyle w:val="FussnotenQuellentext"/>
                          </w:pPr>
                          <w:r>
                            <w:t>……………………………….</w:t>
                          </w:r>
                        </w:p>
                        <w:p w14:paraId="5682D4C0" w14:textId="77777777" w:rsidR="007F06CF" w:rsidRDefault="007F06CF" w:rsidP="0040747C">
                          <w:pPr>
                            <w:pStyle w:val="FussnotenQuellentext"/>
                          </w:pPr>
                          <w:r>
                            <w:t>Department of Spatial</w:t>
                          </w:r>
                        </w:p>
                        <w:p w14:paraId="7428BD10" w14:textId="77777777" w:rsidR="007F06CF" w:rsidRPr="000E369C" w:rsidRDefault="007F06CF" w:rsidP="0040747C">
                          <w:pPr>
                            <w:pStyle w:val="FussnotenQuellentext"/>
                          </w:pPr>
                          <w:r>
                            <w:t>and Sustainable Design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3F0A66" id="Text Box 17" o:spid="_x0000_s1028" type="#_x0000_t202" style="position:absolute;left:0;text-align:left;margin-left:172.85pt;margin-top:781.7pt;width:90.8pt;height:47.6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" filled="f" stroked="f" strokeweight="0">
              <v:textbox inset="0,0,0,0">
                <w:txbxContent>
                  <w:p w14:paraId="7FDCD921" w14:textId="77777777" w:rsidR="007F06CF" w:rsidRDefault="007F06CF" w:rsidP="0040747C">
                    <w:pPr>
                      <w:pStyle w:val="FussnotenQuellentext"/>
                    </w:pPr>
                    <w:r>
                      <w:t>……………………………….</w:t>
                    </w:r>
                  </w:p>
                  <w:p w14:paraId="5682D4C0" w14:textId="77777777" w:rsidR="007F06CF" w:rsidRDefault="007F06CF" w:rsidP="0040747C">
                    <w:pPr>
                      <w:pStyle w:val="FussnotenQuellentext"/>
                    </w:pPr>
                    <w:r>
                      <w:t>Department of Spatial</w:t>
                    </w:r>
                  </w:p>
                  <w:p w14:paraId="7428BD10" w14:textId="77777777" w:rsidR="007F06CF" w:rsidRPr="000E369C" w:rsidRDefault="007F06CF" w:rsidP="0040747C">
                    <w:pPr>
                      <w:pStyle w:val="FussnotenQuellentext"/>
                    </w:pPr>
                    <w:r>
                      <w:t>and Sustainable Design</w:t>
                    </w:r>
                  </w:p>
                </w:txbxContent>
              </v:textbox>
              <w10:wrap anchorx="page" anchory="page"/>
            </v:shape>
          </w:pict>
        </mc:Fallback>
      </mc:AlternateContent>
    </w:r>
    <w:r>
      <w:rPr>
        <w:noProof/>
        <w:lang w:val="de-AT" w:eastAsia="de-AT"/>
      </w:rPr>
      <mc:AlternateContent>
        <mc:Choice Requires="wps">
          <w:drawing>
            <wp:anchor distT="0" distB="0" distL="114300" distR="114300" simplePos="0" relativeHeight="251663360" behindDoc="0" locked="0" layoutInCell="1" allowOverlap="1" wp14:anchorId="447EAD71" wp14:editId="0DBB1C1F">
              <wp:simplePos x="0" y="0"/>
              <wp:positionH relativeFrom="page">
                <wp:posOffset>791845</wp:posOffset>
              </wp:positionH>
              <wp:positionV relativeFrom="page">
                <wp:posOffset>10009505</wp:posOffset>
              </wp:positionV>
              <wp:extent cx="308610" cy="271780"/>
              <wp:effectExtent l="0" t="0" r="21590" b="762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0B11C69" w14:textId="77777777" w:rsidR="007F06CF" w:rsidRPr="000E369C" w:rsidRDefault="00527EBE" w:rsidP="0040747C">
                          <w:pPr>
                            <w:rPr>
                              <w:sz w:val="16"/>
                              <w:szCs w:val="16"/>
                            </w:rPr>
                          </w:pPr>
                          <w:r w:rsidRPr="003F190D">
                            <w:rPr>
                              <w:sz w:val="14"/>
                              <w:szCs w:val="14"/>
                            </w:rPr>
                            <w:fldChar w:fldCharType="begin"/>
                          </w:r>
                          <w:r w:rsidR="007F06CF" w:rsidRPr="003F190D">
                            <w:rPr>
                              <w:sz w:val="14"/>
                              <w:szCs w:val="14"/>
                            </w:rPr>
                            <w:instrText xml:space="preserve"> PAGE   \* MERGEFORMAT </w:instrText>
                          </w:r>
                          <w:r w:rsidRPr="003F190D">
                            <w:rPr>
                              <w:sz w:val="14"/>
                              <w:szCs w:val="14"/>
                            </w:rPr>
                            <w:fldChar w:fldCharType="separate"/>
                          </w:r>
                          <w:r w:rsidR="007F06CF">
                            <w:rPr>
                              <w:noProof/>
                              <w:sz w:val="14"/>
                              <w:szCs w:val="14"/>
                            </w:rPr>
                            <w:t>1</w:t>
                          </w:r>
                          <w:r w:rsidRPr="003F190D">
                            <w:rPr>
                              <w:sz w:val="14"/>
                              <w:szCs w:val="14"/>
                            </w:rPr>
                            <w:fldChar w:fldCharType="end"/>
                          </w:r>
                          <w:r w:rsidR="007F06CF" w:rsidRPr="003F190D">
                            <w:rPr>
                              <w:sz w:val="14"/>
                              <w:szCs w:val="14"/>
                            </w:rPr>
                            <w:t>/</w:t>
                          </w:r>
                          <w:fldSimple w:instr=" NUMPAGES   \* MERGEFORMAT ">
                            <w:r w:rsidR="00274913" w:rsidRPr="00274913">
                              <w:rPr>
                                <w:noProof/>
                                <w:sz w:val="14"/>
                                <w:szCs w:val="14"/>
                              </w:rPr>
                              <w:t>1</w:t>
                            </w:r>
                          </w:fldSimple>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7EAD71" id="Text Box 3" o:spid="_x0000_s1029" type="#_x0000_t202" style="position:absolute;left:0;text-align:left;margin-left:62.35pt;margin-top:788.15pt;width:24.3pt;height:21.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" filled="f" stroked="f" strokeweight="0">
              <v:textbox inset="0,0,0,0">
                <w:txbxContent>
                  <w:p w14:paraId="00B11C69" w14:textId="77777777" w:rsidR="007F06CF" w:rsidRPr="000E369C" w:rsidRDefault="00527EBE" w:rsidP="0040747C">
                    <w:pPr>
                      <w:rPr>
                        <w:sz w:val="16"/>
                        <w:szCs w:val="16"/>
                      </w:rPr>
                    </w:pPr>
                    <w:r w:rsidRPr="003F190D">
                      <w:rPr>
                        <w:sz w:val="14"/>
                        <w:szCs w:val="14"/>
                      </w:rPr>
                      <w:fldChar w:fldCharType="begin"/>
                    </w:r>
                    <w:r w:rsidR="007F06CF" w:rsidRPr="003F190D">
                      <w:rPr>
                        <w:sz w:val="14"/>
                        <w:szCs w:val="14"/>
                      </w:rPr>
                      <w:instrText xml:space="preserve"> PAGE   \* MERGEFORMAT </w:instrText>
                    </w:r>
                    <w:r w:rsidRPr="003F190D">
                      <w:rPr>
                        <w:sz w:val="14"/>
                        <w:szCs w:val="14"/>
                      </w:rPr>
                      <w:fldChar w:fldCharType="separate"/>
                    </w:r>
                    <w:r w:rsidR="007F06CF">
                      <w:rPr>
                        <w:noProof/>
                        <w:sz w:val="14"/>
                        <w:szCs w:val="14"/>
                      </w:rPr>
                      <w:t>1</w:t>
                    </w:r>
                    <w:r w:rsidRPr="003F190D">
                      <w:rPr>
                        <w:sz w:val="14"/>
                        <w:szCs w:val="14"/>
                      </w:rPr>
                      <w:fldChar w:fldCharType="end"/>
                    </w:r>
                    <w:r w:rsidR="007F06CF" w:rsidRPr="003F190D">
                      <w:rPr>
                        <w:sz w:val="14"/>
                        <w:szCs w:val="14"/>
                      </w:rPr>
                      <w:t>/</w:t>
                    </w:r>
                    <w:fldSimple w:instr=" NUMPAGES   \* MERGEFORMAT ">
                      <w:r w:rsidR="00274913" w:rsidRPr="00274913">
                        <w:rPr>
                          <w:noProof/>
                          <w:sz w:val="14"/>
                          <w:szCs w:val="14"/>
                        </w:rPr>
                        <w:t>1</w:t>
                      </w:r>
                    </w:fldSimple>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9F65CE" w14:textId="5CF852FE" w:rsidR="007F06CF" w:rsidRPr="00591E9D" w:rsidRDefault="00C94F5E" w:rsidP="00FD481E">
    <w:pPr>
      <w:pStyle w:val="EinfAbs"/>
      <w:spacing w:line="240" w:lineRule="auto"/>
      <w:jc w:val="center"/>
      <w:rPr>
        <w:rFonts w:ascii="Apercu" w:hAnsi="Apercu" w:cs="Apercu"/>
        <w:b/>
        <w:bCs/>
        <w:spacing w:val="2"/>
        <w:sz w:val="14"/>
        <w:szCs w:val="14"/>
      </w:rPr>
    </w:pPr>
    <w:r>
      <w:rPr>
        <w:rFonts w:ascii="Apercu" w:hAnsi="Apercu" w:cs="Apercu"/>
        <w:b/>
        <w:bCs/>
        <w:noProof/>
        <w:spacing w:val="2"/>
        <w:sz w:val="14"/>
        <w:szCs w:val="14"/>
        <w:lang w:val="de-AT" w:eastAsia="de-AT"/>
      </w:rPr>
      <mc:AlternateContent>
        <mc:Choice Requires="wps">
          <w:drawing>
            <wp:anchor distT="0" distB="0" distL="114300" distR="114300" simplePos="0" relativeHeight="251697152" behindDoc="0" locked="0" layoutInCell="1" allowOverlap="1" wp14:anchorId="52EE9B4B" wp14:editId="7728E258">
              <wp:simplePos x="0" y="0"/>
              <wp:positionH relativeFrom="page">
                <wp:posOffset>5761355</wp:posOffset>
              </wp:positionH>
              <wp:positionV relativeFrom="page">
                <wp:posOffset>9721569</wp:posOffset>
              </wp:positionV>
              <wp:extent cx="796290" cy="114935"/>
              <wp:effectExtent l="0" t="0" r="16510" b="12065"/>
              <wp:wrapSquare wrapText="bothSides"/>
              <wp:docPr id="2"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9629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FDE7B37" w14:textId="77777777" w:rsidR="007F06CF" w:rsidRPr="002F5609" w:rsidRDefault="00A47512" w:rsidP="002F5609">
                          <w:pPr>
                            <w:pStyle w:val="Fuzeile"/>
                            <w:jc w:val="right"/>
                            <w:rPr>
                              <w:rFonts w:cs="Tahoma"/>
                              <w:spacing w:val="8"/>
                              <w:sz w:val="15"/>
                              <w:szCs w:val="15"/>
                            </w:rPr>
                          </w:pPr>
                          <w:r w:rsidRPr="002F5609">
                            <w:rPr>
                              <w:rFonts w:cs="Tahoma"/>
                              <w:spacing w:val="8"/>
                              <w:sz w:val="15"/>
                              <w:szCs w:val="15"/>
                            </w:rPr>
                            <w:t xml:space="preserve">SEITE </w:t>
                          </w:r>
                          <w:r w:rsidR="00527EBE" w:rsidRPr="002F5609">
                            <w:rPr>
                              <w:rFonts w:cs="Tahoma"/>
                              <w:spacing w:val="8"/>
                              <w:sz w:val="15"/>
                              <w:szCs w:val="15"/>
                            </w:rPr>
                            <w:fldChar w:fldCharType="begin"/>
                          </w:r>
                          <w:r w:rsidR="007F06CF" w:rsidRPr="002F5609">
                            <w:rPr>
                              <w:rFonts w:cs="Tahoma"/>
                              <w:spacing w:val="8"/>
                              <w:sz w:val="15"/>
                              <w:szCs w:val="15"/>
                            </w:rPr>
                            <w:instrText>PAGE   \* MERGEFORMAT</w:instrText>
                          </w:r>
                          <w:r w:rsidR="00527EBE" w:rsidRPr="002F5609">
                            <w:rPr>
                              <w:rFonts w:cs="Tahoma"/>
                              <w:spacing w:val="8"/>
                              <w:sz w:val="15"/>
                              <w:szCs w:val="15"/>
                            </w:rPr>
                            <w:fldChar w:fldCharType="separate"/>
                          </w:r>
                          <w:r w:rsidR="00274913" w:rsidRPr="00274913">
                            <w:rPr>
                              <w:rFonts w:cs="Tahoma"/>
                              <w:noProof/>
                              <w:spacing w:val="8"/>
                              <w:sz w:val="15"/>
                              <w:szCs w:val="15"/>
                              <w:lang w:val="de-DE"/>
                            </w:rPr>
                            <w:t>1</w:t>
                          </w:r>
                          <w:r w:rsidR="00527EBE" w:rsidRPr="002F5609">
                            <w:rPr>
                              <w:rFonts w:cs="Tahoma"/>
                              <w:spacing w:val="8"/>
                              <w:sz w:val="15"/>
                              <w:szCs w:val="15"/>
                            </w:rPr>
                            <w:fldChar w:fldCharType="end"/>
                          </w:r>
                          <w:r w:rsidR="007F06CF" w:rsidRPr="002F5609">
                            <w:rPr>
                              <w:rFonts w:cs="Tahoma"/>
                              <w:spacing w:val="8"/>
                              <w:sz w:val="15"/>
                              <w:szCs w:val="15"/>
                            </w:rPr>
                            <w:t>/</w:t>
                          </w:r>
                          <w:fldSimple w:instr=" NUMPAGES   \* MERGEFORMAT ">
                            <w:r w:rsidR="00274913" w:rsidRPr="00274913">
                              <w:rPr>
                                <w:rFonts w:cs="Tahoma"/>
                                <w:noProof/>
                                <w:spacing w:val="8"/>
                                <w:sz w:val="15"/>
                                <w:szCs w:val="15"/>
                              </w:rPr>
                              <w:t>1</w:t>
                            </w:r>
                          </w:fldSimple>
                        </w:p>
                      </w:txbxContent>
                    </wps:txbx>
                    <wps:bodyPr rot="0" vert="horz" wrap="square" lIns="0" tIns="0" rIns="0" bIns="0" anchor="t" anchorCtr="0" upright="1">
                      <a:spAutoFit/>
                    </wps:bodyPr>
                  </wps:wsp>
                </a:graphicData>
              </a:graphic>
              <wp14:sizeRelH relativeFrom="margin">
                <wp14:pctWidth>0</wp14:pctWidth>
              </wp14:sizeRelH>
              <wp14:sizeRelV relativeFrom="page">
                <wp14:pctHeight>0</wp14:pctHeight>
              </wp14:sizeRelV>
            </wp:anchor>
          </w:drawing>
        </mc:Choice>
        <mc:Fallback>
          <w:pict>
            <v:shapetype w14:anchorId="52EE9B4B" id="_x0000_t202" coordsize="21600,21600" o:spt="202" path="m,l,21600r21600,l21600,xe">
              <v:stroke joinstyle="miter"/>
              <v:path gradientshapeok="t" o:connecttype="rect"/>
            </v:shapetype>
            <v:shape id="Textfeld 3" o:spid="_x0000_s1030" type="#_x0000_t202" style="position:absolute;left:0;text-align:left;margin-left:453.65pt;margin-top:765.5pt;width:62.7pt;height:9.0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" filled="f" stroked="f" strokeweight=".5pt">
              <v:path arrowok="t"/>
              <v:textbox style="mso-fit-shape-to-text:t" inset="0,0,0,0">
                <w:txbxContent>
                  <w:p w14:paraId="5FDE7B37" w14:textId="77777777" w:rsidR="007F06CF" w:rsidRPr="002F5609" w:rsidRDefault="00A47512" w:rsidP="002F5609">
                    <w:pPr>
                      <w:pStyle w:val="Fuzeile"/>
                      <w:jc w:val="right"/>
                      <w:rPr>
                        <w:rFonts w:cs="Tahoma"/>
                        <w:spacing w:val="8"/>
                        <w:sz w:val="15"/>
                        <w:szCs w:val="15"/>
                      </w:rPr>
                    </w:pPr>
                    <w:r w:rsidRPr="002F5609">
                      <w:rPr>
                        <w:rFonts w:cs="Tahoma"/>
                        <w:spacing w:val="8"/>
                        <w:sz w:val="15"/>
                        <w:szCs w:val="15"/>
                      </w:rPr>
                      <w:t xml:space="preserve">SEITE </w:t>
                    </w:r>
                    <w:r w:rsidR="00527EBE" w:rsidRPr="002F5609">
                      <w:rPr>
                        <w:rFonts w:cs="Tahoma"/>
                        <w:spacing w:val="8"/>
                        <w:sz w:val="15"/>
                        <w:szCs w:val="15"/>
                      </w:rPr>
                      <w:fldChar w:fldCharType="begin"/>
                    </w:r>
                    <w:r w:rsidR="007F06CF" w:rsidRPr="002F5609">
                      <w:rPr>
                        <w:rFonts w:cs="Tahoma"/>
                        <w:spacing w:val="8"/>
                        <w:sz w:val="15"/>
                        <w:szCs w:val="15"/>
                      </w:rPr>
                      <w:instrText>PAGE   \* MERGEFORMAT</w:instrText>
                    </w:r>
                    <w:r w:rsidR="00527EBE" w:rsidRPr="002F5609">
                      <w:rPr>
                        <w:rFonts w:cs="Tahoma"/>
                        <w:spacing w:val="8"/>
                        <w:sz w:val="15"/>
                        <w:szCs w:val="15"/>
                      </w:rPr>
                      <w:fldChar w:fldCharType="separate"/>
                    </w:r>
                    <w:r w:rsidR="00274913" w:rsidRPr="00274913">
                      <w:rPr>
                        <w:rFonts w:cs="Tahoma"/>
                        <w:noProof/>
                        <w:spacing w:val="8"/>
                        <w:sz w:val="15"/>
                        <w:szCs w:val="15"/>
                        <w:lang w:val="de-DE"/>
                      </w:rPr>
                      <w:t>1</w:t>
                    </w:r>
                    <w:r w:rsidR="00527EBE" w:rsidRPr="002F5609">
                      <w:rPr>
                        <w:rFonts w:cs="Tahoma"/>
                        <w:spacing w:val="8"/>
                        <w:sz w:val="15"/>
                        <w:szCs w:val="15"/>
                      </w:rPr>
                      <w:fldChar w:fldCharType="end"/>
                    </w:r>
                    <w:r w:rsidR="007F06CF" w:rsidRPr="002F5609">
                      <w:rPr>
                        <w:rFonts w:cs="Tahoma"/>
                        <w:spacing w:val="8"/>
                        <w:sz w:val="15"/>
                        <w:szCs w:val="15"/>
                      </w:rPr>
                      <w:t>/</w:t>
                    </w:r>
                    <w:fldSimple w:instr=" NUMPAGES   \* MERGEFORMAT ">
                      <w:r w:rsidR="00274913" w:rsidRPr="00274913">
                        <w:rPr>
                          <w:rFonts w:cs="Tahoma"/>
                          <w:noProof/>
                          <w:spacing w:val="8"/>
                          <w:sz w:val="15"/>
                          <w:szCs w:val="15"/>
                        </w:rPr>
                        <w:t>1</w:t>
                      </w:r>
                    </w:fldSimple>
                  </w:p>
                </w:txbxContent>
              </v:textbox>
              <w10:wrap type="square" anchorx="page" anchory="page"/>
            </v:shape>
          </w:pict>
        </mc:Fallback>
      </mc:AlternateContent>
    </w:r>
    <w:r w:rsidR="00FD481E">
      <w:rPr>
        <w:rFonts w:ascii="Apercu" w:hAnsi="Apercu" w:cs="Apercu"/>
        <w:b/>
        <w:bCs/>
        <w:noProof/>
        <w:spacing w:val="2"/>
        <w:sz w:val="14"/>
        <w:szCs w:val="14"/>
      </w:rPr>
      <w:drawing>
        <wp:inline distT="0" distB="0" distL="0" distR="0" wp14:anchorId="3D94BEE7" wp14:editId="3FCC2A82">
          <wp:extent cx="5615940" cy="200660"/>
          <wp:effectExtent l="0" t="0" r="3810" b="889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dressblock.jpg"/>
                  <pic:cNvPicPr/>
                </pic:nvPicPr>
                <pic:blipFill>
                  <a:blip r:embed="rId1"/>
                  <a:stretch>
                    <a:fillRect/>
                  </a:stretch>
                </pic:blipFill>
                <pic:spPr>
                  <a:xfrm>
                    <a:off x="0" y="0"/>
                    <a:ext cx="5615940" cy="20066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3B589A" w14:textId="7F42B054" w:rsidR="007F06CF" w:rsidRPr="00591E9D" w:rsidRDefault="00C94F5E" w:rsidP="00591E9D">
    <w:pPr>
      <w:pStyle w:val="Fuzeile"/>
    </w:pPr>
    <w:r>
      <w:rPr>
        <w:noProof/>
        <w:lang w:val="de-AT" w:eastAsia="de-AT"/>
      </w:rPr>
      <mc:AlternateContent>
        <mc:Choice Requires="wps">
          <w:drawing>
            <wp:anchor distT="0" distB="0" distL="114300" distR="114300" simplePos="0" relativeHeight="251698176" behindDoc="0" locked="0" layoutInCell="1" allowOverlap="1" wp14:anchorId="4B34439D" wp14:editId="39BAD176">
              <wp:simplePos x="0" y="0"/>
              <wp:positionH relativeFrom="page">
                <wp:posOffset>5760720</wp:posOffset>
              </wp:positionH>
              <wp:positionV relativeFrom="page">
                <wp:posOffset>9721569</wp:posOffset>
              </wp:positionV>
              <wp:extent cx="796290" cy="114935"/>
              <wp:effectExtent l="0" t="0" r="16510" b="12065"/>
              <wp:wrapSquare wrapText="bothSides"/>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9629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0B2D15B" w14:textId="77777777" w:rsidR="00DE751D" w:rsidRPr="002F5609" w:rsidRDefault="00DE751D" w:rsidP="00DE751D">
                          <w:pPr>
                            <w:pStyle w:val="Fuzeile"/>
                            <w:jc w:val="right"/>
                            <w:rPr>
                              <w:rFonts w:cs="Tahoma"/>
                              <w:spacing w:val="8"/>
                              <w:sz w:val="15"/>
                              <w:szCs w:val="15"/>
                            </w:rPr>
                          </w:pPr>
                          <w:r w:rsidRPr="002F5609">
                            <w:rPr>
                              <w:rFonts w:cs="Tahoma"/>
                              <w:spacing w:val="8"/>
                              <w:sz w:val="15"/>
                              <w:szCs w:val="15"/>
                            </w:rPr>
                            <w:t xml:space="preserve">SEITE </w:t>
                          </w:r>
                          <w:r w:rsidR="00527EBE" w:rsidRPr="002F5609">
                            <w:rPr>
                              <w:rFonts w:cs="Tahoma"/>
                              <w:spacing w:val="8"/>
                              <w:sz w:val="15"/>
                              <w:szCs w:val="15"/>
                            </w:rPr>
                            <w:fldChar w:fldCharType="begin"/>
                          </w:r>
                          <w:r w:rsidRPr="002F5609">
                            <w:rPr>
                              <w:rFonts w:cs="Tahoma"/>
                              <w:spacing w:val="8"/>
                              <w:sz w:val="15"/>
                              <w:szCs w:val="15"/>
                            </w:rPr>
                            <w:instrText>PAGE   \* MERGEFORMAT</w:instrText>
                          </w:r>
                          <w:r w:rsidR="00527EBE" w:rsidRPr="002F5609">
                            <w:rPr>
                              <w:rFonts w:cs="Tahoma"/>
                              <w:spacing w:val="8"/>
                              <w:sz w:val="15"/>
                              <w:szCs w:val="15"/>
                            </w:rPr>
                            <w:fldChar w:fldCharType="separate"/>
                          </w:r>
                          <w:r w:rsidR="00886AA4" w:rsidRPr="00886AA4">
                            <w:rPr>
                              <w:rFonts w:cs="Tahoma"/>
                              <w:noProof/>
                              <w:spacing w:val="8"/>
                              <w:sz w:val="15"/>
                              <w:szCs w:val="15"/>
                              <w:lang w:val="de-DE"/>
                            </w:rPr>
                            <w:t>1</w:t>
                          </w:r>
                          <w:r w:rsidR="00527EBE" w:rsidRPr="002F5609">
                            <w:rPr>
                              <w:rFonts w:cs="Tahoma"/>
                              <w:spacing w:val="8"/>
                              <w:sz w:val="15"/>
                              <w:szCs w:val="15"/>
                            </w:rPr>
                            <w:fldChar w:fldCharType="end"/>
                          </w:r>
                          <w:r w:rsidRPr="002F5609">
                            <w:rPr>
                              <w:rFonts w:cs="Tahoma"/>
                              <w:spacing w:val="8"/>
                              <w:sz w:val="15"/>
                              <w:szCs w:val="15"/>
                            </w:rPr>
                            <w:t>/</w:t>
                          </w:r>
                          <w:fldSimple w:instr=" NUMPAGES   \* MERGEFORMAT ">
                            <w:r w:rsidR="00274913" w:rsidRPr="00274913">
                              <w:rPr>
                                <w:rFonts w:cs="Tahoma"/>
                                <w:noProof/>
                                <w:spacing w:val="8"/>
                                <w:sz w:val="15"/>
                                <w:szCs w:val="15"/>
                              </w:rPr>
                              <w:t>1</w:t>
                            </w:r>
                          </w:fldSimple>
                        </w:p>
                      </w:txbxContent>
                    </wps:txbx>
                    <wps:bodyPr rot="0" vert="horz" wrap="square" lIns="0" tIns="0" rIns="0" bIns="0" anchor="t" anchorCtr="0" upright="1">
                      <a:spAutoFit/>
                    </wps:bodyPr>
                  </wps:wsp>
                </a:graphicData>
              </a:graphic>
              <wp14:sizeRelH relativeFrom="margin">
                <wp14:pctWidth>0</wp14:pctWidth>
              </wp14:sizeRelH>
              <wp14:sizeRelV relativeFrom="page">
                <wp14:pctHeight>0</wp14:pctHeight>
              </wp14:sizeRelV>
            </wp:anchor>
          </w:drawing>
        </mc:Choice>
        <mc:Fallback>
          <w:pict>
            <v:shapetype w14:anchorId="4B34439D" id="_x0000_t202" coordsize="21600,21600" o:spt="202" path="m,l,21600r21600,l21600,xe">
              <v:stroke joinstyle="miter"/>
              <v:path gradientshapeok="t" o:connecttype="rect"/>
            </v:shapetype>
            <v:shape id="Text Box 16" o:spid="_x0000_s1031" type="#_x0000_t202" style="position:absolute;left:0;text-align:left;margin-left:453.6pt;margin-top:765.5pt;width:62.7pt;height:9.0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" filled="f" stroked="f" strokeweight=".5pt">
              <v:path arrowok="t"/>
              <v:textbox style="mso-fit-shape-to-text:t" inset="0,0,0,0">
                <w:txbxContent>
                  <w:p w14:paraId="60B2D15B" w14:textId="77777777" w:rsidR="00DE751D" w:rsidRPr="002F5609" w:rsidRDefault="00DE751D" w:rsidP="00DE751D">
                    <w:pPr>
                      <w:pStyle w:val="Fuzeile"/>
                      <w:jc w:val="right"/>
                      <w:rPr>
                        <w:rFonts w:cs="Tahoma"/>
                        <w:spacing w:val="8"/>
                        <w:sz w:val="15"/>
                        <w:szCs w:val="15"/>
                      </w:rPr>
                    </w:pPr>
                    <w:r w:rsidRPr="002F5609">
                      <w:rPr>
                        <w:rFonts w:cs="Tahoma"/>
                        <w:spacing w:val="8"/>
                        <w:sz w:val="15"/>
                        <w:szCs w:val="15"/>
                      </w:rPr>
                      <w:t xml:space="preserve">SEITE </w:t>
                    </w:r>
                    <w:r w:rsidR="00527EBE" w:rsidRPr="002F5609">
                      <w:rPr>
                        <w:rFonts w:cs="Tahoma"/>
                        <w:spacing w:val="8"/>
                        <w:sz w:val="15"/>
                        <w:szCs w:val="15"/>
                      </w:rPr>
                      <w:fldChar w:fldCharType="begin"/>
                    </w:r>
                    <w:r w:rsidRPr="002F5609">
                      <w:rPr>
                        <w:rFonts w:cs="Tahoma"/>
                        <w:spacing w:val="8"/>
                        <w:sz w:val="15"/>
                        <w:szCs w:val="15"/>
                      </w:rPr>
                      <w:instrText>PAGE   \* MERGEFORMAT</w:instrText>
                    </w:r>
                    <w:r w:rsidR="00527EBE" w:rsidRPr="002F5609">
                      <w:rPr>
                        <w:rFonts w:cs="Tahoma"/>
                        <w:spacing w:val="8"/>
                        <w:sz w:val="15"/>
                        <w:szCs w:val="15"/>
                      </w:rPr>
                      <w:fldChar w:fldCharType="separate"/>
                    </w:r>
                    <w:r w:rsidR="00886AA4" w:rsidRPr="00886AA4">
                      <w:rPr>
                        <w:rFonts w:cs="Tahoma"/>
                        <w:noProof/>
                        <w:spacing w:val="8"/>
                        <w:sz w:val="15"/>
                        <w:szCs w:val="15"/>
                        <w:lang w:val="de-DE"/>
                      </w:rPr>
                      <w:t>1</w:t>
                    </w:r>
                    <w:r w:rsidR="00527EBE" w:rsidRPr="002F5609">
                      <w:rPr>
                        <w:rFonts w:cs="Tahoma"/>
                        <w:spacing w:val="8"/>
                        <w:sz w:val="15"/>
                        <w:szCs w:val="15"/>
                      </w:rPr>
                      <w:fldChar w:fldCharType="end"/>
                    </w:r>
                    <w:r w:rsidRPr="002F5609">
                      <w:rPr>
                        <w:rFonts w:cs="Tahoma"/>
                        <w:spacing w:val="8"/>
                        <w:sz w:val="15"/>
                        <w:szCs w:val="15"/>
                      </w:rPr>
                      <w:t>/</w:t>
                    </w:r>
                    <w:fldSimple w:instr=" NUMPAGES   \* MERGEFORMAT ">
                      <w:r w:rsidR="00274913" w:rsidRPr="00274913">
                        <w:rPr>
                          <w:rFonts w:cs="Tahoma"/>
                          <w:noProof/>
                          <w:spacing w:val="8"/>
                          <w:sz w:val="15"/>
                          <w:szCs w:val="15"/>
                        </w:rPr>
                        <w:t>1</w:t>
                      </w:r>
                    </w:fldSimple>
                  </w:p>
                </w:txbxContent>
              </v:textbox>
              <w10:wrap type="square" anchorx="page" anchory="page"/>
            </v:shape>
          </w:pict>
        </mc:Fallback>
      </mc:AlternateContent>
    </w:r>
    <w:r w:rsidR="00DF50AE" w:rsidRPr="00DF50AE">
      <w:rPr>
        <w:noProof/>
        <w:lang w:val="de-AT" w:eastAsia="de-AT"/>
      </w:rPr>
      <w:drawing>
        <wp:anchor distT="0" distB="0" distL="114300" distR="114300" simplePos="0" relativeHeight="251701248" behindDoc="1" locked="0" layoutInCell="1" allowOverlap="1" wp14:anchorId="26C86257" wp14:editId="5CBE1225">
          <wp:simplePos x="0" y="0"/>
          <wp:positionH relativeFrom="page">
            <wp:posOffset>972273</wp:posOffset>
          </wp:positionH>
          <wp:positionV relativeFrom="page">
            <wp:posOffset>10189210</wp:posOffset>
          </wp:positionV>
          <wp:extent cx="5623200" cy="212400"/>
          <wp:effectExtent l="0" t="0" r="0" b="0"/>
          <wp:wrapNone/>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fstein_Briefblatt_Fussnote.gif"/>
                  <pic:cNvPicPr/>
                </pic:nvPicPr>
                <pic:blipFill>
                  <a:blip r:embed="rId1">
                    <a:extLst>
                      <a:ext uri="{28A0092B-C50C-407E-A947-70E740481C1C}">
                        <a14:useLocalDpi xmlns:a14="http://schemas.microsoft.com/office/drawing/2010/main" val="0"/>
                      </a:ext>
                    </a:extLst>
                  </a:blip>
                  <a:stretch>
                    <a:fillRect/>
                  </a:stretch>
                </pic:blipFill>
                <pic:spPr>
                  <a:xfrm>
                    <a:off x="0" y="0"/>
                    <a:ext cx="5623200" cy="2124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E6B00C" w14:textId="77777777" w:rsidR="004C7EB1" w:rsidRDefault="004C7EB1" w:rsidP="0040747C">
      <w:r>
        <w:separator/>
      </w:r>
    </w:p>
  </w:footnote>
  <w:footnote w:type="continuationSeparator" w:id="0">
    <w:p w14:paraId="685D93C1" w14:textId="77777777" w:rsidR="004C7EB1" w:rsidRDefault="004C7EB1" w:rsidP="004074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4B705F" w14:textId="77777777" w:rsidR="00FE14C8" w:rsidRDefault="00DF50AE">
    <w:pPr>
      <w:pStyle w:val="Kopfzeile"/>
    </w:pPr>
    <w:r w:rsidRPr="00DF50AE">
      <w:rPr>
        <w:noProof/>
        <w:lang w:val="de-AT" w:eastAsia="de-AT"/>
      </w:rPr>
      <w:drawing>
        <wp:anchor distT="0" distB="0" distL="114300" distR="114300" simplePos="0" relativeHeight="251704320" behindDoc="0" locked="0" layoutInCell="1" allowOverlap="1" wp14:anchorId="5FC70ECA" wp14:editId="48A0AC26">
          <wp:simplePos x="0" y="0"/>
          <wp:positionH relativeFrom="page">
            <wp:posOffset>3006090</wp:posOffset>
          </wp:positionH>
          <wp:positionV relativeFrom="page">
            <wp:posOffset>540385</wp:posOffset>
          </wp:positionV>
          <wp:extent cx="1551600" cy="543600"/>
          <wp:effectExtent l="0" t="0" r="0" b="0"/>
          <wp:wrapNone/>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fstein_SubLogo_Festung_RGB.gif"/>
                  <pic:cNvPicPr/>
                </pic:nvPicPr>
                <pic:blipFill>
                  <a:blip r:embed="rId1">
                    <a:extLst>
                      <a:ext uri="{28A0092B-C50C-407E-A947-70E740481C1C}">
                        <a14:useLocalDpi xmlns:a14="http://schemas.microsoft.com/office/drawing/2010/main" val="0"/>
                      </a:ext>
                    </a:extLst>
                  </a:blip>
                  <a:stretch>
                    <a:fillRect/>
                  </a:stretch>
                </pic:blipFill>
                <pic:spPr>
                  <a:xfrm>
                    <a:off x="0" y="0"/>
                    <a:ext cx="1551600" cy="54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EB84CC" w14:textId="77777777" w:rsidR="00FE14C8" w:rsidRDefault="00DF50AE">
    <w:pPr>
      <w:pStyle w:val="Kopfzeile"/>
    </w:pPr>
    <w:r>
      <w:rPr>
        <w:noProof/>
        <w:lang w:val="de-AT" w:eastAsia="de-AT"/>
      </w:rPr>
      <w:drawing>
        <wp:anchor distT="0" distB="0" distL="114300" distR="114300" simplePos="0" relativeHeight="251702272" behindDoc="0" locked="0" layoutInCell="1" allowOverlap="1" wp14:anchorId="4AD09F58" wp14:editId="7DC2E99A">
          <wp:simplePos x="0" y="0"/>
          <wp:positionH relativeFrom="page">
            <wp:posOffset>3006090</wp:posOffset>
          </wp:positionH>
          <wp:positionV relativeFrom="page">
            <wp:posOffset>540385</wp:posOffset>
          </wp:positionV>
          <wp:extent cx="1551600" cy="543600"/>
          <wp:effectExtent l="0" t="0" r="0" b="0"/>
          <wp:wrapNone/>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fstein_SubLogo_Festung_RGB.gif"/>
                  <pic:cNvPicPr/>
                </pic:nvPicPr>
                <pic:blipFill>
                  <a:blip r:embed="rId1">
                    <a:extLst>
                      <a:ext uri="{28A0092B-C50C-407E-A947-70E740481C1C}">
                        <a14:useLocalDpi xmlns:a14="http://schemas.microsoft.com/office/drawing/2010/main" val="0"/>
                      </a:ext>
                    </a:extLst>
                  </a:blip>
                  <a:stretch>
                    <a:fillRect/>
                  </a:stretch>
                </pic:blipFill>
                <pic:spPr>
                  <a:xfrm>
                    <a:off x="0" y="0"/>
                    <a:ext cx="1551600" cy="543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C0A74B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D30772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0FA1E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2AC201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A3E61B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DA076A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EFA3BE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402FBE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DC0210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0080A9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D513C9"/>
    <w:multiLevelType w:val="hybridMultilevel"/>
    <w:tmpl w:val="71E03CE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0DCC76D3"/>
    <w:multiLevelType w:val="hybridMultilevel"/>
    <w:tmpl w:val="573E538A"/>
    <w:lvl w:ilvl="0" w:tplc="B488737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13F2506D"/>
    <w:multiLevelType w:val="hybridMultilevel"/>
    <w:tmpl w:val="6EDC8162"/>
    <w:lvl w:ilvl="0" w:tplc="F3525096">
      <w:start w:val="1"/>
      <w:numFmt w:val="bullet"/>
      <w:pStyle w:val="Listenabsatz"/>
      <w:lvlText w:val=""/>
      <w:lvlJc w:val="left"/>
      <w:pPr>
        <w:ind w:left="360" w:hanging="360"/>
      </w:pPr>
      <w:rPr>
        <w:rFonts w:ascii="Symbol" w:hAnsi="Symbol"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3" w15:restartNumberingAfterBreak="0">
    <w:nsid w:val="255D1769"/>
    <w:multiLevelType w:val="hybridMultilevel"/>
    <w:tmpl w:val="14F69094"/>
    <w:lvl w:ilvl="0" w:tplc="3DECF94A">
      <w:start w:val="1"/>
      <w:numFmt w:val="upperLetter"/>
      <w:pStyle w:val="ListeA"/>
      <w:lvlText w:val="%1."/>
      <w:lvlJc w:val="left"/>
      <w:pPr>
        <w:ind w:left="454" w:hanging="454"/>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15:restartNumberingAfterBreak="0">
    <w:nsid w:val="25A85876"/>
    <w:multiLevelType w:val="hybridMultilevel"/>
    <w:tmpl w:val="D92AB802"/>
    <w:lvl w:ilvl="0" w:tplc="0407000F">
      <w:start w:val="1"/>
      <w:numFmt w:val="decimal"/>
      <w:lvlText w:val="%1."/>
      <w:lvlJc w:val="left"/>
      <w:pPr>
        <w:ind w:left="360" w:hanging="360"/>
      </w:pPr>
      <w:rPr>
        <w:rFont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5" w15:restartNumberingAfterBreak="0">
    <w:nsid w:val="331617E9"/>
    <w:multiLevelType w:val="hybridMultilevel"/>
    <w:tmpl w:val="1292D65E"/>
    <w:lvl w:ilvl="0" w:tplc="04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6" w15:restartNumberingAfterBreak="0">
    <w:nsid w:val="385B2DBB"/>
    <w:multiLevelType w:val="hybridMultilevel"/>
    <w:tmpl w:val="40FA1FB2"/>
    <w:lvl w:ilvl="0" w:tplc="0407000F">
      <w:start w:val="1"/>
      <w:numFmt w:val="decimal"/>
      <w:lvlText w:val="%1."/>
      <w:lvlJc w:val="left"/>
      <w:pPr>
        <w:ind w:left="360" w:hanging="360"/>
      </w:pPr>
      <w:rPr>
        <w:rFont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7" w15:restartNumberingAfterBreak="0">
    <w:nsid w:val="4B4E3F89"/>
    <w:multiLevelType w:val="hybridMultilevel"/>
    <w:tmpl w:val="49C8D0C8"/>
    <w:lvl w:ilvl="0" w:tplc="01021D32">
      <w:start w:val="1"/>
      <w:numFmt w:val="bullet"/>
      <w:pStyle w:val="Liste11p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5236375C"/>
    <w:multiLevelType w:val="hybridMultilevel"/>
    <w:tmpl w:val="FC5E26FE"/>
    <w:lvl w:ilvl="0" w:tplc="0407000F">
      <w:start w:val="1"/>
      <w:numFmt w:val="decimal"/>
      <w:lvlText w:val="%1."/>
      <w:lvlJc w:val="left"/>
      <w:pPr>
        <w:ind w:left="360" w:hanging="360"/>
      </w:pPr>
      <w:rPr>
        <w:rFont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9" w15:restartNumberingAfterBreak="0">
    <w:nsid w:val="5C382689"/>
    <w:multiLevelType w:val="hybridMultilevel"/>
    <w:tmpl w:val="210418BE"/>
    <w:lvl w:ilvl="0" w:tplc="04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0" w15:restartNumberingAfterBreak="0">
    <w:nsid w:val="75767952"/>
    <w:multiLevelType w:val="hybridMultilevel"/>
    <w:tmpl w:val="A104B986"/>
    <w:lvl w:ilvl="0" w:tplc="EE9206E4">
      <w:start w:val="1"/>
      <w:numFmt w:val="bullet"/>
      <w:pStyle w:val="Liste"/>
      <w:lvlText w:val=""/>
      <w:lvlJc w:val="left"/>
      <w:pPr>
        <w:ind w:left="454" w:hanging="454"/>
      </w:pPr>
      <w:rPr>
        <w:rFonts w:ascii="Symbol" w:hAnsi="Symbol"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1" w15:restartNumberingAfterBreak="0">
    <w:nsid w:val="7B0F37B7"/>
    <w:multiLevelType w:val="hybridMultilevel"/>
    <w:tmpl w:val="99ACC78C"/>
    <w:lvl w:ilvl="0" w:tplc="FBA0B3AE">
      <w:start w:val="1"/>
      <w:numFmt w:val="decimal"/>
      <w:pStyle w:val="ListeN"/>
      <w:lvlText w:val="%1."/>
      <w:lvlJc w:val="left"/>
      <w:pPr>
        <w:ind w:left="454" w:hanging="454"/>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1"/>
  </w:num>
  <w:num w:numId="13">
    <w:abstractNumId w:val="18"/>
  </w:num>
  <w:num w:numId="14">
    <w:abstractNumId w:val="15"/>
  </w:num>
  <w:num w:numId="15">
    <w:abstractNumId w:val="14"/>
  </w:num>
  <w:num w:numId="16">
    <w:abstractNumId w:val="19"/>
  </w:num>
  <w:num w:numId="17">
    <w:abstractNumId w:val="16"/>
  </w:num>
  <w:num w:numId="18">
    <w:abstractNumId w:val="12"/>
  </w:num>
  <w:num w:numId="19">
    <w:abstractNumId w:val="13"/>
  </w:num>
  <w:num w:numId="20">
    <w:abstractNumId w:val="21"/>
  </w:num>
  <w:num w:numId="21">
    <w:abstractNumId w:val="20"/>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0AA4"/>
    <w:rsid w:val="00001FC7"/>
    <w:rsid w:val="00006676"/>
    <w:rsid w:val="000069DC"/>
    <w:rsid w:val="00011266"/>
    <w:rsid w:val="0001547A"/>
    <w:rsid w:val="00016E67"/>
    <w:rsid w:val="00025E22"/>
    <w:rsid w:val="00026B66"/>
    <w:rsid w:val="00031256"/>
    <w:rsid w:val="000433EA"/>
    <w:rsid w:val="00046F08"/>
    <w:rsid w:val="00047B8A"/>
    <w:rsid w:val="00053965"/>
    <w:rsid w:val="000570E7"/>
    <w:rsid w:val="000748D6"/>
    <w:rsid w:val="00082C47"/>
    <w:rsid w:val="000835D7"/>
    <w:rsid w:val="00096B70"/>
    <w:rsid w:val="000B3B2C"/>
    <w:rsid w:val="000C45FF"/>
    <w:rsid w:val="000C4698"/>
    <w:rsid w:val="000D4C48"/>
    <w:rsid w:val="000E369C"/>
    <w:rsid w:val="000E511F"/>
    <w:rsid w:val="000F4C95"/>
    <w:rsid w:val="00100AA4"/>
    <w:rsid w:val="00117295"/>
    <w:rsid w:val="00124C6F"/>
    <w:rsid w:val="00132D37"/>
    <w:rsid w:val="00140B08"/>
    <w:rsid w:val="00177DB7"/>
    <w:rsid w:val="001841EC"/>
    <w:rsid w:val="001900AB"/>
    <w:rsid w:val="00196ED6"/>
    <w:rsid w:val="001A7F65"/>
    <w:rsid w:val="001B01C4"/>
    <w:rsid w:val="001C4128"/>
    <w:rsid w:val="001C541E"/>
    <w:rsid w:val="001C5C7A"/>
    <w:rsid w:val="001C7644"/>
    <w:rsid w:val="001D2781"/>
    <w:rsid w:val="001D4D65"/>
    <w:rsid w:val="001E781E"/>
    <w:rsid w:val="00200D21"/>
    <w:rsid w:val="002023D0"/>
    <w:rsid w:val="00220C18"/>
    <w:rsid w:val="00223A13"/>
    <w:rsid w:val="00226536"/>
    <w:rsid w:val="00267BD2"/>
    <w:rsid w:val="0027071E"/>
    <w:rsid w:val="0027310B"/>
    <w:rsid w:val="00274913"/>
    <w:rsid w:val="00285266"/>
    <w:rsid w:val="00295BEA"/>
    <w:rsid w:val="002A1C01"/>
    <w:rsid w:val="002B560D"/>
    <w:rsid w:val="002C060C"/>
    <w:rsid w:val="002C7BD2"/>
    <w:rsid w:val="002E1D32"/>
    <w:rsid w:val="002E261F"/>
    <w:rsid w:val="002F5609"/>
    <w:rsid w:val="002F7901"/>
    <w:rsid w:val="00301C4F"/>
    <w:rsid w:val="00305F7D"/>
    <w:rsid w:val="00314728"/>
    <w:rsid w:val="00326961"/>
    <w:rsid w:val="00332271"/>
    <w:rsid w:val="00341BF2"/>
    <w:rsid w:val="00344828"/>
    <w:rsid w:val="0035390E"/>
    <w:rsid w:val="00354DD2"/>
    <w:rsid w:val="003573CD"/>
    <w:rsid w:val="003877A2"/>
    <w:rsid w:val="003940ED"/>
    <w:rsid w:val="003B2D19"/>
    <w:rsid w:val="003C405E"/>
    <w:rsid w:val="003C6FD0"/>
    <w:rsid w:val="003D4C63"/>
    <w:rsid w:val="003F190D"/>
    <w:rsid w:val="00405E1B"/>
    <w:rsid w:val="0040747C"/>
    <w:rsid w:val="00411114"/>
    <w:rsid w:val="00433E0C"/>
    <w:rsid w:val="00440595"/>
    <w:rsid w:val="00456D72"/>
    <w:rsid w:val="00470D43"/>
    <w:rsid w:val="00471CED"/>
    <w:rsid w:val="004A7131"/>
    <w:rsid w:val="004B098F"/>
    <w:rsid w:val="004B2AF5"/>
    <w:rsid w:val="004C5D26"/>
    <w:rsid w:val="004C7EB1"/>
    <w:rsid w:val="004D76E6"/>
    <w:rsid w:val="004E0DC2"/>
    <w:rsid w:val="004F10CC"/>
    <w:rsid w:val="004F212E"/>
    <w:rsid w:val="004F66A7"/>
    <w:rsid w:val="005079B8"/>
    <w:rsid w:val="005219C8"/>
    <w:rsid w:val="00527EBE"/>
    <w:rsid w:val="00550FAD"/>
    <w:rsid w:val="00556AEE"/>
    <w:rsid w:val="005600B7"/>
    <w:rsid w:val="00566411"/>
    <w:rsid w:val="005708E0"/>
    <w:rsid w:val="005738BF"/>
    <w:rsid w:val="0058057D"/>
    <w:rsid w:val="00591E9D"/>
    <w:rsid w:val="005B1424"/>
    <w:rsid w:val="005B36E2"/>
    <w:rsid w:val="005C0F78"/>
    <w:rsid w:val="005D3681"/>
    <w:rsid w:val="005D7EE8"/>
    <w:rsid w:val="005E45E9"/>
    <w:rsid w:val="005E5108"/>
    <w:rsid w:val="00612ACD"/>
    <w:rsid w:val="00613D8F"/>
    <w:rsid w:val="0062605D"/>
    <w:rsid w:val="00663F3D"/>
    <w:rsid w:val="00676CC8"/>
    <w:rsid w:val="00677021"/>
    <w:rsid w:val="00677340"/>
    <w:rsid w:val="00677B6E"/>
    <w:rsid w:val="0068039F"/>
    <w:rsid w:val="00681966"/>
    <w:rsid w:val="00692CAD"/>
    <w:rsid w:val="006A686B"/>
    <w:rsid w:val="006B4A64"/>
    <w:rsid w:val="006C075F"/>
    <w:rsid w:val="006C5ED7"/>
    <w:rsid w:val="006F172F"/>
    <w:rsid w:val="006F3CE8"/>
    <w:rsid w:val="00715F82"/>
    <w:rsid w:val="0071631D"/>
    <w:rsid w:val="00746EBA"/>
    <w:rsid w:val="00774124"/>
    <w:rsid w:val="007758CD"/>
    <w:rsid w:val="007863EE"/>
    <w:rsid w:val="00787649"/>
    <w:rsid w:val="00793C1F"/>
    <w:rsid w:val="007A60BC"/>
    <w:rsid w:val="007B58DB"/>
    <w:rsid w:val="007C2D6F"/>
    <w:rsid w:val="007C3904"/>
    <w:rsid w:val="007D128C"/>
    <w:rsid w:val="007D4DCC"/>
    <w:rsid w:val="007D6B13"/>
    <w:rsid w:val="007E0C60"/>
    <w:rsid w:val="007F06CF"/>
    <w:rsid w:val="00803C46"/>
    <w:rsid w:val="0081044C"/>
    <w:rsid w:val="00813064"/>
    <w:rsid w:val="008278FC"/>
    <w:rsid w:val="00833508"/>
    <w:rsid w:val="00834053"/>
    <w:rsid w:val="00835C7A"/>
    <w:rsid w:val="0084573A"/>
    <w:rsid w:val="008463AE"/>
    <w:rsid w:val="00863A05"/>
    <w:rsid w:val="008737DD"/>
    <w:rsid w:val="00882A9D"/>
    <w:rsid w:val="008836B1"/>
    <w:rsid w:val="00886AA4"/>
    <w:rsid w:val="008A1CDB"/>
    <w:rsid w:val="008D3F55"/>
    <w:rsid w:val="009008E8"/>
    <w:rsid w:val="009063D2"/>
    <w:rsid w:val="009064A8"/>
    <w:rsid w:val="00923C89"/>
    <w:rsid w:val="009258EC"/>
    <w:rsid w:val="0092649B"/>
    <w:rsid w:val="00927DF8"/>
    <w:rsid w:val="00934526"/>
    <w:rsid w:val="00937C64"/>
    <w:rsid w:val="009431AC"/>
    <w:rsid w:val="00947D8A"/>
    <w:rsid w:val="00955819"/>
    <w:rsid w:val="009728DE"/>
    <w:rsid w:val="00992DA0"/>
    <w:rsid w:val="00993099"/>
    <w:rsid w:val="009B0B28"/>
    <w:rsid w:val="009B20AC"/>
    <w:rsid w:val="009B4B41"/>
    <w:rsid w:val="009B7802"/>
    <w:rsid w:val="009C4D0C"/>
    <w:rsid w:val="009C68D0"/>
    <w:rsid w:val="009C6E46"/>
    <w:rsid w:val="009F519A"/>
    <w:rsid w:val="00A16996"/>
    <w:rsid w:val="00A24F4C"/>
    <w:rsid w:val="00A26C14"/>
    <w:rsid w:val="00A35740"/>
    <w:rsid w:val="00A37304"/>
    <w:rsid w:val="00A42E6D"/>
    <w:rsid w:val="00A47512"/>
    <w:rsid w:val="00A524B9"/>
    <w:rsid w:val="00A53CAD"/>
    <w:rsid w:val="00A84E46"/>
    <w:rsid w:val="00A93F10"/>
    <w:rsid w:val="00A95C53"/>
    <w:rsid w:val="00A96A5E"/>
    <w:rsid w:val="00A96AF6"/>
    <w:rsid w:val="00AA5DBF"/>
    <w:rsid w:val="00AB083C"/>
    <w:rsid w:val="00AD14E0"/>
    <w:rsid w:val="00AD22B7"/>
    <w:rsid w:val="00AE7086"/>
    <w:rsid w:val="00B01112"/>
    <w:rsid w:val="00B013E0"/>
    <w:rsid w:val="00B05895"/>
    <w:rsid w:val="00B10CB1"/>
    <w:rsid w:val="00B21C90"/>
    <w:rsid w:val="00B348FD"/>
    <w:rsid w:val="00B42544"/>
    <w:rsid w:val="00B46E17"/>
    <w:rsid w:val="00B56489"/>
    <w:rsid w:val="00B602F5"/>
    <w:rsid w:val="00B747E3"/>
    <w:rsid w:val="00B77736"/>
    <w:rsid w:val="00B82976"/>
    <w:rsid w:val="00B82C6F"/>
    <w:rsid w:val="00BA3750"/>
    <w:rsid w:val="00BB0EB4"/>
    <w:rsid w:val="00BB2706"/>
    <w:rsid w:val="00BB7DB6"/>
    <w:rsid w:val="00BC576E"/>
    <w:rsid w:val="00BD1CA4"/>
    <w:rsid w:val="00BE0E31"/>
    <w:rsid w:val="00BF2695"/>
    <w:rsid w:val="00BF3630"/>
    <w:rsid w:val="00BF5EA2"/>
    <w:rsid w:val="00C0705C"/>
    <w:rsid w:val="00C11408"/>
    <w:rsid w:val="00C246C2"/>
    <w:rsid w:val="00C2552E"/>
    <w:rsid w:val="00C4098D"/>
    <w:rsid w:val="00C517CE"/>
    <w:rsid w:val="00C57A4F"/>
    <w:rsid w:val="00C63ACF"/>
    <w:rsid w:val="00C6669B"/>
    <w:rsid w:val="00C82D60"/>
    <w:rsid w:val="00C84BE4"/>
    <w:rsid w:val="00C94F5E"/>
    <w:rsid w:val="00C955CD"/>
    <w:rsid w:val="00CA3327"/>
    <w:rsid w:val="00CB1B1E"/>
    <w:rsid w:val="00CC42B2"/>
    <w:rsid w:val="00CC60BD"/>
    <w:rsid w:val="00CC7A88"/>
    <w:rsid w:val="00CD1C51"/>
    <w:rsid w:val="00CD5FF5"/>
    <w:rsid w:val="00D02404"/>
    <w:rsid w:val="00D02AB6"/>
    <w:rsid w:val="00D279B1"/>
    <w:rsid w:val="00D32353"/>
    <w:rsid w:val="00D631D4"/>
    <w:rsid w:val="00D66F36"/>
    <w:rsid w:val="00D75772"/>
    <w:rsid w:val="00DA1AB5"/>
    <w:rsid w:val="00DB059C"/>
    <w:rsid w:val="00DC31DC"/>
    <w:rsid w:val="00DD1DC8"/>
    <w:rsid w:val="00DD4EBB"/>
    <w:rsid w:val="00DD67C2"/>
    <w:rsid w:val="00DD7B6B"/>
    <w:rsid w:val="00DE751D"/>
    <w:rsid w:val="00DF50AE"/>
    <w:rsid w:val="00E00BA5"/>
    <w:rsid w:val="00E046CD"/>
    <w:rsid w:val="00E04D7E"/>
    <w:rsid w:val="00E1504B"/>
    <w:rsid w:val="00E15A09"/>
    <w:rsid w:val="00E41D10"/>
    <w:rsid w:val="00E56B7F"/>
    <w:rsid w:val="00E72FBA"/>
    <w:rsid w:val="00E8034D"/>
    <w:rsid w:val="00E80ED6"/>
    <w:rsid w:val="00E828B1"/>
    <w:rsid w:val="00E834B9"/>
    <w:rsid w:val="00EB08FE"/>
    <w:rsid w:val="00EB4F50"/>
    <w:rsid w:val="00EB56D8"/>
    <w:rsid w:val="00EC10AF"/>
    <w:rsid w:val="00EC5895"/>
    <w:rsid w:val="00EC59FF"/>
    <w:rsid w:val="00EE68DD"/>
    <w:rsid w:val="00EF3ACF"/>
    <w:rsid w:val="00F14763"/>
    <w:rsid w:val="00F165F9"/>
    <w:rsid w:val="00F251CC"/>
    <w:rsid w:val="00F44324"/>
    <w:rsid w:val="00F45FF7"/>
    <w:rsid w:val="00F52C2E"/>
    <w:rsid w:val="00F53601"/>
    <w:rsid w:val="00F6172B"/>
    <w:rsid w:val="00F768DC"/>
    <w:rsid w:val="00F77EAC"/>
    <w:rsid w:val="00F857D7"/>
    <w:rsid w:val="00F87D43"/>
    <w:rsid w:val="00F91120"/>
    <w:rsid w:val="00F91DC2"/>
    <w:rsid w:val="00F93C16"/>
    <w:rsid w:val="00F9433A"/>
    <w:rsid w:val="00F97DBE"/>
    <w:rsid w:val="00FB4D13"/>
    <w:rsid w:val="00FC5A26"/>
    <w:rsid w:val="00FD22F6"/>
    <w:rsid w:val="00FD481E"/>
    <w:rsid w:val="00FE14C8"/>
    <w:rsid w:val="00FE677C"/>
    <w:rsid w:val="00FF44E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4C40D50"/>
  <w15:docId w15:val="{7D4C044B-CF12-4E5F-85F0-7F63CADE1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100AA4"/>
    <w:pPr>
      <w:spacing w:after="0" w:line="290" w:lineRule="atLeast"/>
      <w:jc w:val="both"/>
    </w:pPr>
    <w:rPr>
      <w:rFonts w:ascii="Tahoma" w:hAnsi="Tahoma"/>
      <w:sz w:val="18"/>
      <w:lang w:val="en-GB"/>
    </w:rPr>
  </w:style>
  <w:style w:type="paragraph" w:styleId="berschrift1">
    <w:name w:val="heading 1"/>
    <w:basedOn w:val="Standard"/>
    <w:next w:val="Standard"/>
    <w:link w:val="berschrift1Zchn"/>
    <w:uiPriority w:val="9"/>
    <w:unhideWhenUsed/>
    <w:rsid w:val="00DD1DC8"/>
    <w:pPr>
      <w:outlineLvl w:val="0"/>
    </w:pPr>
    <w:rPr>
      <w:rFonts w:ascii="Franklin Gothic Demi" w:hAnsi="Franklin Gothic Dem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01">
    <w:name w:val="Überschrift01"/>
    <w:basedOn w:val="Standard"/>
    <w:link w:val="berschrift01Zchn"/>
    <w:rsid w:val="007E0C60"/>
    <w:pPr>
      <w:pBdr>
        <w:bottom w:val="single" w:sz="4" w:space="1" w:color="auto"/>
      </w:pBdr>
      <w:tabs>
        <w:tab w:val="right" w:pos="7655"/>
      </w:tabs>
    </w:pPr>
    <w:rPr>
      <w:bCs/>
      <w:caps/>
      <w:u w:color="000000" w:themeColor="text1"/>
    </w:rPr>
  </w:style>
  <w:style w:type="paragraph" w:styleId="Sprechblasentext">
    <w:name w:val="Balloon Text"/>
    <w:basedOn w:val="Standard"/>
    <w:link w:val="SprechblasentextZchn"/>
    <w:uiPriority w:val="99"/>
    <w:semiHidden/>
    <w:unhideWhenUsed/>
    <w:rsid w:val="00A95C53"/>
    <w:pPr>
      <w:spacing w:line="240" w:lineRule="auto"/>
    </w:pPr>
    <w:rPr>
      <w:rFonts w:cs="Tahoma"/>
      <w:sz w:val="16"/>
      <w:szCs w:val="16"/>
    </w:rPr>
  </w:style>
  <w:style w:type="character" w:customStyle="1" w:styleId="berschrift01Zchn">
    <w:name w:val="Überschrift01 Zchn"/>
    <w:basedOn w:val="Absatz-Standardschriftart"/>
    <w:link w:val="berschrift01"/>
    <w:rsid w:val="007E0C60"/>
    <w:rPr>
      <w:rFonts w:ascii="Gotham Book" w:hAnsi="Gotham Book"/>
      <w:bCs/>
      <w:caps/>
      <w:kern w:val="14"/>
      <w:sz w:val="18"/>
      <w:u w:color="000000" w:themeColor="text1"/>
      <w:lang w:val="en-GB"/>
    </w:rPr>
  </w:style>
  <w:style w:type="character" w:customStyle="1" w:styleId="SprechblasentextZchn">
    <w:name w:val="Sprechblasentext Zchn"/>
    <w:basedOn w:val="Absatz-Standardschriftart"/>
    <w:link w:val="Sprechblasentext"/>
    <w:uiPriority w:val="99"/>
    <w:semiHidden/>
    <w:rsid w:val="00A95C53"/>
    <w:rPr>
      <w:rFonts w:ascii="Tahoma" w:hAnsi="Tahoma" w:cs="Tahoma"/>
      <w:sz w:val="16"/>
      <w:szCs w:val="16"/>
    </w:rPr>
  </w:style>
  <w:style w:type="paragraph" w:styleId="Kopfzeile">
    <w:name w:val="header"/>
    <w:basedOn w:val="Standard"/>
    <w:link w:val="KopfzeileZchn"/>
    <w:uiPriority w:val="99"/>
    <w:unhideWhenUsed/>
    <w:rsid w:val="00A95C53"/>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A95C53"/>
    <w:rPr>
      <w:rFonts w:ascii="Arial" w:hAnsi="Arial"/>
      <w:sz w:val="20"/>
    </w:rPr>
  </w:style>
  <w:style w:type="paragraph" w:styleId="Fuzeile">
    <w:name w:val="footer"/>
    <w:basedOn w:val="Standard"/>
    <w:link w:val="FuzeileZchn"/>
    <w:uiPriority w:val="99"/>
    <w:unhideWhenUsed/>
    <w:rsid w:val="00A95C53"/>
    <w:pPr>
      <w:tabs>
        <w:tab w:val="center" w:pos="4536"/>
        <w:tab w:val="right" w:pos="9072"/>
      </w:tabs>
      <w:spacing w:line="240" w:lineRule="auto"/>
    </w:pPr>
  </w:style>
  <w:style w:type="character" w:customStyle="1" w:styleId="FuzeileZchn">
    <w:name w:val="Fußzeile Zchn"/>
    <w:basedOn w:val="Absatz-Standardschriftart"/>
    <w:link w:val="Fuzeile"/>
    <w:uiPriority w:val="99"/>
    <w:rsid w:val="00A95C53"/>
    <w:rPr>
      <w:rFonts w:ascii="Arial" w:hAnsi="Arial"/>
      <w:sz w:val="20"/>
    </w:rPr>
  </w:style>
  <w:style w:type="paragraph" w:customStyle="1" w:styleId="FussnotenQuellentext">
    <w:name w:val="Fussnoten/Quellentext"/>
    <w:basedOn w:val="Standard"/>
    <w:link w:val="FussnotenQuellentextZchn"/>
    <w:rsid w:val="006C075F"/>
    <w:pPr>
      <w:spacing w:line="220" w:lineRule="atLeast"/>
    </w:pPr>
    <w:rPr>
      <w:sz w:val="15"/>
      <w:szCs w:val="14"/>
    </w:rPr>
  </w:style>
  <w:style w:type="character" w:customStyle="1" w:styleId="FussnotenQuellentextZchn">
    <w:name w:val="Fussnoten/Quellentext Zchn"/>
    <w:basedOn w:val="Absatz-Standardschriftart"/>
    <w:link w:val="FussnotenQuellentext"/>
    <w:rsid w:val="006C075F"/>
    <w:rPr>
      <w:rFonts w:ascii="Gotham Book" w:hAnsi="Gotham Book"/>
      <w:kern w:val="14"/>
      <w:sz w:val="15"/>
      <w:szCs w:val="14"/>
    </w:rPr>
  </w:style>
  <w:style w:type="paragraph" w:customStyle="1" w:styleId="EinfacherAbsatz">
    <w:name w:val="[Einfacher Absatz]"/>
    <w:basedOn w:val="Standard"/>
    <w:uiPriority w:val="99"/>
    <w:semiHidden/>
    <w:unhideWhenUsed/>
    <w:rsid w:val="006C075F"/>
    <w:pPr>
      <w:autoSpaceDE w:val="0"/>
      <w:autoSpaceDN w:val="0"/>
      <w:adjustRightInd w:val="0"/>
      <w:spacing w:line="288" w:lineRule="auto"/>
      <w:textAlignment w:val="center"/>
    </w:pPr>
    <w:rPr>
      <w:rFonts w:ascii="Times Regular" w:hAnsi="Times Regular" w:cs="Times Regular"/>
      <w:color w:val="000000"/>
      <w:sz w:val="24"/>
      <w:szCs w:val="24"/>
      <w:lang w:val="de-DE"/>
    </w:rPr>
  </w:style>
  <w:style w:type="character" w:customStyle="1" w:styleId="T32ptBERSCHRIFT">
    <w:name w:val="T_32pt_ÜBERSCHRIFT"/>
    <w:basedOn w:val="Absatz-Standardschriftart"/>
    <w:uiPriority w:val="99"/>
    <w:semiHidden/>
    <w:unhideWhenUsed/>
    <w:rsid w:val="006C075F"/>
    <w:rPr>
      <w:rFonts w:ascii="Akkurat Light" w:hAnsi="Akkurat Light" w:cs="Akkurat Light"/>
      <w:outline/>
      <w:color w:val="000000"/>
      <w:spacing w:val="10"/>
      <w:sz w:val="64"/>
      <w:szCs w:val="64"/>
      <w14:textOutline w14:w="9525" w14:cap="flat" w14:cmpd="sng" w14:algn="ctr">
        <w14:solidFill>
          <w14:srgbClr w14:val="000000"/>
        </w14:solidFill>
        <w14:prstDash w14:val="solid"/>
        <w14:round/>
      </w14:textOutline>
      <w14:textFill>
        <w14:noFill/>
      </w14:textFill>
    </w:rPr>
  </w:style>
  <w:style w:type="character" w:styleId="Fett">
    <w:name w:val="Strong"/>
    <w:basedOn w:val="Absatz-Standardschriftart"/>
    <w:uiPriority w:val="16"/>
    <w:rsid w:val="0027310B"/>
    <w:rPr>
      <w:rFonts w:ascii="GothamBold" w:hAnsi="GothamBold"/>
      <w:bCs/>
    </w:rPr>
  </w:style>
  <w:style w:type="character" w:customStyle="1" w:styleId="berschrift1Zchn">
    <w:name w:val="Überschrift 1 Zchn"/>
    <w:basedOn w:val="Absatz-Standardschriftart"/>
    <w:link w:val="berschrift1"/>
    <w:uiPriority w:val="9"/>
    <w:rsid w:val="00DD1DC8"/>
    <w:rPr>
      <w:rFonts w:ascii="Franklin Gothic Demi" w:hAnsi="Franklin Gothic Demi"/>
      <w:spacing w:val="3"/>
      <w:sz w:val="20"/>
      <w:lang w:val="en-GB"/>
    </w:rPr>
  </w:style>
  <w:style w:type="paragraph" w:customStyle="1" w:styleId="Marginalspalte">
    <w:name w:val="Marginalspalte"/>
    <w:link w:val="MarginalspalteZchn"/>
    <w:rsid w:val="005738BF"/>
    <w:pPr>
      <w:framePr w:w="1644" w:hSpace="340" w:wrap="around" w:vAnchor="page" w:hAnchor="page" w:xAlign="right" w:y="1"/>
      <w:spacing w:after="0" w:line="264" w:lineRule="auto"/>
    </w:pPr>
    <w:rPr>
      <w:rFonts w:ascii="Franklin Gothic Book" w:hAnsi="Franklin Gothic Book"/>
      <w:sz w:val="16"/>
      <w:szCs w:val="20"/>
      <w:lang w:val="en-US"/>
    </w:rPr>
  </w:style>
  <w:style w:type="paragraph" w:customStyle="1" w:styleId="EinfAbs">
    <w:name w:val="[Einf. Abs.]"/>
    <w:basedOn w:val="Standard"/>
    <w:uiPriority w:val="99"/>
    <w:rsid w:val="00AB083C"/>
    <w:pPr>
      <w:autoSpaceDE w:val="0"/>
      <w:autoSpaceDN w:val="0"/>
      <w:adjustRightInd w:val="0"/>
      <w:spacing w:line="288" w:lineRule="auto"/>
      <w:textAlignment w:val="center"/>
    </w:pPr>
    <w:rPr>
      <w:rFonts w:ascii="Minion Pro" w:hAnsi="Minion Pro" w:cs="Minion Pro"/>
      <w:color w:val="000000"/>
      <w:sz w:val="24"/>
      <w:szCs w:val="24"/>
      <w:lang w:val="de-DE"/>
    </w:rPr>
  </w:style>
  <w:style w:type="character" w:styleId="Hyperlink">
    <w:name w:val="Hyperlink"/>
    <w:basedOn w:val="Absatz-Standardschriftart"/>
    <w:uiPriority w:val="99"/>
    <w:unhideWhenUsed/>
    <w:rsid w:val="001D4D65"/>
    <w:rPr>
      <w:color w:val="0000FF" w:themeColor="hyperlink"/>
      <w:u w:val="single"/>
    </w:rPr>
  </w:style>
  <w:style w:type="character" w:styleId="Hervorhebung">
    <w:name w:val="Emphasis"/>
    <w:uiPriority w:val="20"/>
    <w:unhideWhenUsed/>
    <w:rsid w:val="00927DF8"/>
    <w:rPr>
      <w:rFonts w:ascii="Franklin Gothic Medium" w:eastAsia="Calibri" w:hAnsi="Franklin Gothic Medium" w:cs="Times New Roman"/>
      <w:iCs/>
      <w:spacing w:val="0"/>
      <w:lang w:val="en-US"/>
    </w:rPr>
  </w:style>
  <w:style w:type="paragraph" w:styleId="Listenabsatz">
    <w:name w:val="List Paragraph"/>
    <w:basedOn w:val="Standard"/>
    <w:link w:val="ListenabsatzZchn"/>
    <w:uiPriority w:val="34"/>
    <w:unhideWhenUsed/>
    <w:rsid w:val="00F97DBE"/>
    <w:pPr>
      <w:numPr>
        <w:numId w:val="18"/>
      </w:numPr>
      <w:contextualSpacing/>
    </w:pPr>
  </w:style>
  <w:style w:type="paragraph" w:customStyle="1" w:styleId="Abteilung">
    <w:name w:val="Abteilung"/>
    <w:basedOn w:val="Marginalspalte"/>
    <w:link w:val="AbteilungZchn"/>
    <w:qFormat/>
    <w:rsid w:val="00DE751D"/>
    <w:pPr>
      <w:framePr w:w="2336" w:h="1623" w:hRule="exact" w:hSpace="181" w:wrap="around" w:x="7996" w:y="2836"/>
      <w:spacing w:line="236" w:lineRule="exact"/>
    </w:pPr>
    <w:rPr>
      <w:rFonts w:ascii="Tahoma" w:hAnsi="Tahoma" w:cs="Tahoma"/>
      <w:sz w:val="15"/>
      <w:szCs w:val="15"/>
      <w:lang w:val="de-DE"/>
    </w:rPr>
  </w:style>
  <w:style w:type="paragraph" w:customStyle="1" w:styleId="berschrift02">
    <w:name w:val="Überschrift 02"/>
    <w:basedOn w:val="Standard"/>
    <w:link w:val="berschrift02Zchn"/>
    <w:rsid w:val="00B05895"/>
    <w:rPr>
      <w:b/>
    </w:rPr>
  </w:style>
  <w:style w:type="character" w:customStyle="1" w:styleId="MarginalspalteZchn">
    <w:name w:val="Marginalspalte Zchn"/>
    <w:basedOn w:val="Absatz-Standardschriftart"/>
    <w:link w:val="Marginalspalte"/>
    <w:rsid w:val="005738BF"/>
    <w:rPr>
      <w:rFonts w:ascii="Franklin Gothic Book" w:hAnsi="Franklin Gothic Book"/>
      <w:sz w:val="16"/>
      <w:szCs w:val="20"/>
      <w:lang w:val="en-US"/>
    </w:rPr>
  </w:style>
  <w:style w:type="character" w:customStyle="1" w:styleId="AbteilungZchn">
    <w:name w:val="Abteilung Zchn"/>
    <w:basedOn w:val="MarginalspalteZchn"/>
    <w:link w:val="Abteilung"/>
    <w:rsid w:val="00DE751D"/>
    <w:rPr>
      <w:rFonts w:ascii="Tahoma" w:hAnsi="Tahoma" w:cs="Tahoma"/>
      <w:sz w:val="15"/>
      <w:szCs w:val="15"/>
      <w:lang w:val="de-DE"/>
    </w:rPr>
  </w:style>
  <w:style w:type="character" w:customStyle="1" w:styleId="berschrift02Zchn">
    <w:name w:val="Überschrift 02 Zchn"/>
    <w:basedOn w:val="Absatz-Standardschriftart"/>
    <w:link w:val="berschrift02"/>
    <w:rsid w:val="00B05895"/>
    <w:rPr>
      <w:rFonts w:ascii="Georgia" w:hAnsi="Georgia"/>
      <w:b/>
      <w:spacing w:val="3"/>
      <w:sz w:val="18"/>
      <w:lang w:val="en-GB"/>
    </w:rPr>
  </w:style>
  <w:style w:type="paragraph" w:customStyle="1" w:styleId="fett0">
    <w:name w:val="fett"/>
    <w:basedOn w:val="Standard"/>
    <w:rsid w:val="00124C6F"/>
    <w:pPr>
      <w:autoSpaceDE w:val="0"/>
      <w:autoSpaceDN w:val="0"/>
      <w:adjustRightInd w:val="0"/>
      <w:textAlignment w:val="center"/>
    </w:pPr>
    <w:rPr>
      <w:rFonts w:cs="Georgia"/>
      <w:b/>
      <w:bCs/>
      <w:color w:val="000000"/>
      <w:lang w:val="de-DE"/>
    </w:rPr>
  </w:style>
  <w:style w:type="paragraph" w:customStyle="1" w:styleId="ListeA">
    <w:name w:val="Liste_A"/>
    <w:basedOn w:val="Listenabsatz"/>
    <w:link w:val="ListeAZchn"/>
    <w:rsid w:val="00124C6F"/>
    <w:pPr>
      <w:numPr>
        <w:numId w:val="19"/>
      </w:numPr>
    </w:pPr>
    <w:rPr>
      <w:lang w:val="de-AT"/>
    </w:rPr>
  </w:style>
  <w:style w:type="paragraph" w:customStyle="1" w:styleId="ListeN">
    <w:name w:val="Liste_N"/>
    <w:basedOn w:val="ListeA"/>
    <w:rsid w:val="00124C6F"/>
    <w:pPr>
      <w:numPr>
        <w:numId w:val="20"/>
      </w:numPr>
    </w:pPr>
  </w:style>
  <w:style w:type="paragraph" w:customStyle="1" w:styleId="Zwischentitel">
    <w:name w:val="Zwischentitel"/>
    <w:basedOn w:val="Standard"/>
    <w:rsid w:val="00124C6F"/>
    <w:pPr>
      <w:autoSpaceDE w:val="0"/>
      <w:autoSpaceDN w:val="0"/>
      <w:adjustRightInd w:val="0"/>
      <w:textAlignment w:val="center"/>
    </w:pPr>
    <w:rPr>
      <w:rFonts w:cs="Georgia"/>
      <w:b/>
      <w:bCs/>
      <w:color w:val="000000"/>
      <w:sz w:val="22"/>
      <w:lang w:val="de-DE"/>
    </w:rPr>
  </w:style>
  <w:style w:type="paragraph" w:customStyle="1" w:styleId="Liste">
    <w:name w:val="Liste_+"/>
    <w:basedOn w:val="ListeA"/>
    <w:link w:val="ListeZchn"/>
    <w:rsid w:val="00124C6F"/>
    <w:pPr>
      <w:numPr>
        <w:numId w:val="21"/>
      </w:numPr>
    </w:pPr>
  </w:style>
  <w:style w:type="character" w:customStyle="1" w:styleId="ListenabsatzZchn">
    <w:name w:val="Listenabsatz Zchn"/>
    <w:basedOn w:val="Absatz-Standardschriftart"/>
    <w:link w:val="Listenabsatz"/>
    <w:uiPriority w:val="34"/>
    <w:rsid w:val="00124C6F"/>
    <w:rPr>
      <w:rFonts w:ascii="Georgia" w:hAnsi="Georgia"/>
      <w:sz w:val="18"/>
      <w:lang w:val="en-GB"/>
    </w:rPr>
  </w:style>
  <w:style w:type="character" w:customStyle="1" w:styleId="ListeAZchn">
    <w:name w:val="Liste_A Zchn"/>
    <w:basedOn w:val="ListenabsatzZchn"/>
    <w:link w:val="ListeA"/>
    <w:rsid w:val="00124C6F"/>
    <w:rPr>
      <w:rFonts w:ascii="Georgia" w:hAnsi="Georgia"/>
      <w:sz w:val="18"/>
      <w:lang w:val="en-GB"/>
    </w:rPr>
  </w:style>
  <w:style w:type="character" w:customStyle="1" w:styleId="ListeZchn">
    <w:name w:val="Liste_+ Zchn"/>
    <w:basedOn w:val="ListeAZchn"/>
    <w:link w:val="Liste"/>
    <w:rsid w:val="00124C6F"/>
    <w:rPr>
      <w:rFonts w:ascii="Georgia" w:hAnsi="Georgia"/>
      <w:sz w:val="18"/>
      <w:lang w:val="en-GB"/>
    </w:rPr>
  </w:style>
  <w:style w:type="paragraph" w:customStyle="1" w:styleId="Liste11pt">
    <w:name w:val="Liste_+11pt"/>
    <w:basedOn w:val="Standard"/>
    <w:rsid w:val="00BB2706"/>
    <w:pPr>
      <w:numPr>
        <w:numId w:val="22"/>
      </w:numPr>
      <w:ind w:left="454" w:hanging="454"/>
      <w:contextualSpacing/>
      <w:jc w:val="left"/>
    </w:pPr>
    <w:rPr>
      <w:sz w:val="22"/>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Z:\brainds\2014_07_apotheken\2014_08_apotheker_brief_vlbg_ohne.dotx" TargetMode="External"/></Relationships>
</file>

<file path=word/theme/theme1.xml><?xml version="1.0" encoding="utf-8"?>
<a:theme xmlns:a="http://schemas.openxmlformats.org/drawingml/2006/main" name="Larissa-Design">
  <a:themeElements>
    <a:clrScheme name="trainconsulting">
      <a:dk1>
        <a:sysClr val="windowText" lastClr="000000"/>
      </a:dk1>
      <a:lt1>
        <a:sysClr val="window" lastClr="FFFFFF"/>
      </a:lt1>
      <a:dk2>
        <a:srgbClr val="B5002B"/>
      </a:dk2>
      <a:lt2>
        <a:srgbClr val="A79177"/>
      </a:lt2>
      <a:accent1>
        <a:srgbClr val="CEBEA7"/>
      </a:accent1>
      <a:accent2>
        <a:srgbClr val="99B8C9"/>
      </a:accent2>
      <a:accent3>
        <a:srgbClr val="D1A1A4"/>
      </a:accent3>
      <a:accent4>
        <a:srgbClr val="9EC2B0"/>
      </a:accent4>
      <a:accent5>
        <a:srgbClr val="BBADC8"/>
      </a:accent5>
      <a:accent6>
        <a:srgbClr val="B2B2B2"/>
      </a:accent6>
      <a:hlink>
        <a:srgbClr val="0000FF"/>
      </a:hlink>
      <a:folHlink>
        <a:srgbClr val="800080"/>
      </a:folHlink>
    </a:clrScheme>
    <a:fontScheme name="trainconsulting">
      <a:majorFont>
        <a:latin typeface="GothamBook"/>
        <a:ea typeface=""/>
        <a:cs typeface=""/>
      </a:majorFont>
      <a:minorFont>
        <a:latin typeface="Gotham"/>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5CD2707-8584-4061-AFA8-49D13E17D2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2014_08_apotheker_brief_vlbg_ohne</Template>
  <TotalTime>0</TotalTime>
  <Pages>1</Pages>
  <Words>368</Words>
  <Characters>2325</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Sylvia Dreher / Ferienland Kufstein</dc:creator>
  <cp:lastModifiedBy>Sylivia</cp:lastModifiedBy>
  <cp:revision>14</cp:revision>
  <cp:lastPrinted>2016-07-04T11:49:00Z</cp:lastPrinted>
  <dcterms:created xsi:type="dcterms:W3CDTF">2016-05-24T10:14:00Z</dcterms:created>
  <dcterms:modified xsi:type="dcterms:W3CDTF">2018-10-22T19:13:00Z</dcterms:modified>
</cp:coreProperties>
</file>