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70F1B" w14:textId="77777777" w:rsidR="00AF38CB" w:rsidRPr="004221E3" w:rsidRDefault="00AF38CB" w:rsidP="00AF38CB">
      <w:pPr>
        <w:spacing w:line="360" w:lineRule="auto"/>
        <w:jc w:val="left"/>
        <w:rPr>
          <w:b/>
          <w:sz w:val="24"/>
          <w:szCs w:val="24"/>
          <w:lang w:val="de-DE"/>
        </w:rPr>
      </w:pPr>
      <w:r w:rsidRPr="004221E3">
        <w:rPr>
          <w:b/>
          <w:sz w:val="24"/>
          <w:szCs w:val="24"/>
          <w:lang w:val="de-DE"/>
        </w:rPr>
        <w:t>Kufsteiner Fußballsommer geht in die nächste Runde</w:t>
      </w:r>
    </w:p>
    <w:p w14:paraId="0750EA0B" w14:textId="77777777" w:rsidR="00D51D4D" w:rsidRPr="00D51D4D" w:rsidRDefault="00D51D4D" w:rsidP="002F37B8">
      <w:pPr>
        <w:spacing w:line="360" w:lineRule="auto"/>
        <w:rPr>
          <w:rStyle w:val="Fett"/>
          <w:rFonts w:ascii="Tahoma" w:eastAsia="Times New Roman" w:hAnsi="Tahoma" w:cs="Tahoma"/>
          <w:b/>
          <w:bCs w:val="0"/>
          <w:sz w:val="24"/>
          <w:szCs w:val="24"/>
          <w:lang w:val="de-DE" w:eastAsia="de-DE"/>
        </w:rPr>
      </w:pPr>
    </w:p>
    <w:p w14:paraId="0FA62052" w14:textId="77777777" w:rsidR="00AF38CB" w:rsidRPr="004221E3" w:rsidRDefault="00AF38CB" w:rsidP="00AF38CB">
      <w:pPr>
        <w:spacing w:line="360" w:lineRule="auto"/>
        <w:rPr>
          <w:b/>
          <w:lang w:val="de-DE"/>
        </w:rPr>
      </w:pPr>
      <w:r w:rsidRPr="004221E3">
        <w:rPr>
          <w:b/>
          <w:lang w:val="de-DE"/>
        </w:rPr>
        <w:t xml:space="preserve">FC Augsburg, FC Villarreal und 1. FC Köln übernehmen das Fußball-Zepter im Kufsteinerland </w:t>
      </w:r>
    </w:p>
    <w:p w14:paraId="41F6FA2A" w14:textId="77777777" w:rsidR="002F37B8" w:rsidRPr="00954EEC" w:rsidRDefault="002F37B8" w:rsidP="002F37B8">
      <w:pPr>
        <w:spacing w:line="360" w:lineRule="auto"/>
        <w:rPr>
          <w:rFonts w:cs="Tahoma"/>
          <w:b/>
          <w:lang w:val="de-DE"/>
        </w:rPr>
      </w:pPr>
    </w:p>
    <w:p w14:paraId="23EBAA94" w14:textId="0461D572" w:rsidR="00D51D4D" w:rsidRPr="00B23AEA" w:rsidRDefault="00B23AEA" w:rsidP="002F37B8">
      <w:pPr>
        <w:spacing w:line="360" w:lineRule="auto"/>
        <w:rPr>
          <w:rFonts w:eastAsia="Times New Roman" w:cs="Tahoma"/>
          <w:i/>
          <w:szCs w:val="18"/>
          <w:lang w:val="de-DE" w:eastAsia="de-DE"/>
        </w:rPr>
      </w:pPr>
      <w:r w:rsidRPr="00B23AEA">
        <w:rPr>
          <w:rFonts w:eastAsia="Times New Roman" w:cs="Tahoma"/>
          <w:i/>
          <w:szCs w:val="18"/>
          <w:lang w:val="de-DE" w:eastAsia="de-DE"/>
        </w:rPr>
        <w:t>Kufstein,</w:t>
      </w:r>
      <w:r w:rsidR="002F37B8">
        <w:rPr>
          <w:rFonts w:eastAsia="Times New Roman" w:cs="Tahoma"/>
          <w:i/>
          <w:szCs w:val="18"/>
          <w:lang w:val="de-DE" w:eastAsia="de-DE"/>
        </w:rPr>
        <w:t xml:space="preserve"> Ju</w:t>
      </w:r>
      <w:r w:rsidR="00AF38CB">
        <w:rPr>
          <w:rFonts w:eastAsia="Times New Roman" w:cs="Tahoma"/>
          <w:i/>
          <w:szCs w:val="18"/>
          <w:lang w:val="de-DE" w:eastAsia="de-DE"/>
        </w:rPr>
        <w:t>l</w:t>
      </w:r>
      <w:r w:rsidR="002F37B8">
        <w:rPr>
          <w:rFonts w:eastAsia="Times New Roman" w:cs="Tahoma"/>
          <w:i/>
          <w:szCs w:val="18"/>
          <w:lang w:val="de-DE" w:eastAsia="de-DE"/>
        </w:rPr>
        <w:t>i</w:t>
      </w:r>
      <w:r w:rsidR="00FC75A2">
        <w:rPr>
          <w:rFonts w:eastAsia="Times New Roman" w:cs="Tahoma"/>
          <w:i/>
          <w:szCs w:val="18"/>
          <w:lang w:val="de-DE" w:eastAsia="de-DE"/>
        </w:rPr>
        <w:t xml:space="preserve"> 201</w:t>
      </w:r>
      <w:r w:rsidR="00AF38CB">
        <w:rPr>
          <w:rFonts w:eastAsia="Times New Roman" w:cs="Tahoma"/>
          <w:i/>
          <w:szCs w:val="18"/>
          <w:lang w:val="de-DE" w:eastAsia="de-DE"/>
        </w:rPr>
        <w:t>9</w:t>
      </w:r>
    </w:p>
    <w:p w14:paraId="30BABC1E" w14:textId="77777777" w:rsidR="00B23AEA" w:rsidRPr="00D51D4D" w:rsidRDefault="00B23AEA" w:rsidP="002F37B8">
      <w:pPr>
        <w:spacing w:line="360" w:lineRule="auto"/>
        <w:rPr>
          <w:rFonts w:eastAsia="Times New Roman" w:cs="Tahoma"/>
          <w:b/>
          <w:szCs w:val="18"/>
          <w:lang w:val="de-DE" w:eastAsia="de-DE"/>
        </w:rPr>
      </w:pPr>
    </w:p>
    <w:p w14:paraId="1C6C218E" w14:textId="77777777" w:rsidR="00AF0F40" w:rsidRPr="00AF0F40" w:rsidRDefault="00AF0F40" w:rsidP="00AF0F40">
      <w:pPr>
        <w:spacing w:line="360" w:lineRule="auto"/>
        <w:rPr>
          <w:rStyle w:val="Fett"/>
          <w:rFonts w:ascii="Tahoma" w:hAnsi="Tahoma"/>
          <w:szCs w:val="18"/>
          <w:lang w:val="de-DE" w:eastAsia="de-DE"/>
        </w:rPr>
      </w:pPr>
      <w:r w:rsidRPr="00AF0F40">
        <w:rPr>
          <w:rStyle w:val="Fett"/>
          <w:rFonts w:ascii="Tahoma" w:hAnsi="Tahoma"/>
          <w:szCs w:val="18"/>
          <w:lang w:val="de-DE" w:eastAsia="de-DE"/>
        </w:rPr>
        <w:t xml:space="preserve">Die Ankunft des FC Augsburg am gestrigen Sonntagnachmittag in Bad Häring, läutete die zweite Halbzeit des Kufsteiner Fußball-Sommer ein. Im neuen FCA-Design reiste der </w:t>
      </w:r>
      <w:proofErr w:type="spellStart"/>
      <w:r w:rsidRPr="00AF0F40">
        <w:rPr>
          <w:rStyle w:val="Fett"/>
          <w:rFonts w:ascii="Tahoma" w:hAnsi="Tahoma"/>
          <w:szCs w:val="18"/>
          <w:lang w:val="de-DE" w:eastAsia="de-DE"/>
        </w:rPr>
        <w:t>Teambus</w:t>
      </w:r>
      <w:proofErr w:type="spellEnd"/>
      <w:r w:rsidRPr="00AF0F40">
        <w:rPr>
          <w:rStyle w:val="Fett"/>
          <w:rFonts w:ascii="Tahoma" w:hAnsi="Tahoma"/>
          <w:szCs w:val="18"/>
          <w:lang w:val="de-DE" w:eastAsia="de-DE"/>
        </w:rPr>
        <w:t xml:space="preserve"> der Bundesligamannschaft um Trainer Martin Schmidt im Hotel DAS SIEBEN an. Dieser freute sich bereits nach der ersten Trainingseinheit auf die bevorstehende Trainingswoche: „Mein erster Eindruck vom Hotel mit den Trainingsplätzen direkt vor Ort ist äußerst positiv. Die Bedingungen für das Trainingslager sind top, so dass wir hier intensiv mit unserem Team arbeiten können.”</w:t>
      </w:r>
    </w:p>
    <w:p w14:paraId="7B50143B" w14:textId="77777777" w:rsidR="00AF0F40" w:rsidRPr="00AF0F40" w:rsidRDefault="00AF0F40" w:rsidP="00AF0F40">
      <w:pPr>
        <w:spacing w:line="360" w:lineRule="auto"/>
        <w:rPr>
          <w:rStyle w:val="Fett"/>
          <w:rFonts w:ascii="Tahoma" w:hAnsi="Tahoma"/>
          <w:szCs w:val="18"/>
          <w:lang w:val="de-DE" w:eastAsia="de-DE"/>
        </w:rPr>
      </w:pPr>
    </w:p>
    <w:p w14:paraId="4A251EDC" w14:textId="77777777" w:rsidR="00AF0F40" w:rsidRPr="00AF0F40" w:rsidRDefault="00AF0F40" w:rsidP="00AF0F40">
      <w:pPr>
        <w:spacing w:line="360" w:lineRule="auto"/>
        <w:rPr>
          <w:rStyle w:val="Fett"/>
          <w:rFonts w:ascii="Tahoma" w:hAnsi="Tahoma"/>
          <w:szCs w:val="18"/>
          <w:lang w:val="de-DE" w:eastAsia="de-DE"/>
        </w:rPr>
      </w:pPr>
      <w:r w:rsidRPr="00AF0F40">
        <w:rPr>
          <w:rStyle w:val="Fett"/>
          <w:rFonts w:ascii="Tahoma" w:hAnsi="Tahoma"/>
          <w:szCs w:val="18"/>
          <w:lang w:val="de-DE" w:eastAsia="de-DE"/>
        </w:rPr>
        <w:t xml:space="preserve">Die gleichen Erwartungen hat auch der letztjährige Europa-League Viertelfinalist FC Villarreal. Die Spanier reisen am Donnerstag, 25. Juli im Hotel Panorama Royal an und werden bis zur Abreise am 03. August den wichtigsten Teil Ihrer Vorbereitung in Bad Häring absolvieren. </w:t>
      </w:r>
    </w:p>
    <w:p w14:paraId="0D1DA87B" w14:textId="77777777" w:rsidR="00AF0F40" w:rsidRPr="00AF0F40" w:rsidRDefault="00AF0F40" w:rsidP="00AF0F40">
      <w:pPr>
        <w:spacing w:line="360" w:lineRule="auto"/>
        <w:rPr>
          <w:rStyle w:val="Fett"/>
          <w:rFonts w:ascii="Tahoma" w:hAnsi="Tahoma"/>
          <w:szCs w:val="18"/>
          <w:lang w:val="de-DE" w:eastAsia="de-DE"/>
        </w:rPr>
      </w:pPr>
    </w:p>
    <w:p w14:paraId="45D51FE5" w14:textId="2C4AE5A0" w:rsidR="00AF0F40" w:rsidRPr="00AF0F40" w:rsidRDefault="00AF0F40" w:rsidP="00AF0F40">
      <w:pPr>
        <w:spacing w:line="360" w:lineRule="auto"/>
        <w:rPr>
          <w:rStyle w:val="Fett"/>
          <w:rFonts w:ascii="Tahoma" w:hAnsi="Tahoma"/>
          <w:szCs w:val="18"/>
          <w:lang w:val="de-DE" w:eastAsia="de-DE"/>
        </w:rPr>
      </w:pPr>
      <w:r w:rsidRPr="00AF0F40">
        <w:rPr>
          <w:rStyle w:val="Fett"/>
          <w:rFonts w:ascii="Tahoma" w:hAnsi="Tahoma"/>
          <w:szCs w:val="18"/>
          <w:lang w:val="de-DE" w:eastAsia="de-DE"/>
        </w:rPr>
        <w:t xml:space="preserve">Anfang Juli waren mit dem PFK </w:t>
      </w:r>
      <w:proofErr w:type="spellStart"/>
      <w:r w:rsidRPr="00AF0F40">
        <w:rPr>
          <w:rStyle w:val="Fett"/>
          <w:rFonts w:ascii="Tahoma" w:hAnsi="Tahoma"/>
          <w:szCs w:val="18"/>
          <w:lang w:val="de-DE" w:eastAsia="de-DE"/>
        </w:rPr>
        <w:t>Ludogorez</w:t>
      </w:r>
      <w:proofErr w:type="spellEnd"/>
      <w:r w:rsidRPr="00AF0F40">
        <w:rPr>
          <w:rStyle w:val="Fett"/>
          <w:rFonts w:ascii="Tahoma" w:hAnsi="Tahoma"/>
          <w:szCs w:val="18"/>
          <w:lang w:val="de-DE" w:eastAsia="de-DE"/>
        </w:rPr>
        <w:t xml:space="preserve"> und Ferencváros Budapest bereits die amtierenden Meister aus Bulgarien und Ungarn im Kufsteinerland zu Gast und auch die </w:t>
      </w:r>
      <w:proofErr w:type="spellStart"/>
      <w:r w:rsidRPr="00AF0F40">
        <w:rPr>
          <w:rStyle w:val="Fett"/>
          <w:rFonts w:ascii="Tahoma" w:hAnsi="Tahoma"/>
          <w:szCs w:val="18"/>
          <w:lang w:val="de-DE" w:eastAsia="de-DE"/>
        </w:rPr>
        <w:t>SpVgg</w:t>
      </w:r>
      <w:proofErr w:type="spellEnd"/>
      <w:r w:rsidRPr="00AF0F40">
        <w:rPr>
          <w:rStyle w:val="Fett"/>
          <w:rFonts w:ascii="Tahoma" w:hAnsi="Tahoma"/>
          <w:szCs w:val="18"/>
          <w:lang w:val="de-DE" w:eastAsia="de-DE"/>
        </w:rPr>
        <w:t xml:space="preserve"> Greuther Fürth sprach in Person von Trainer Stefan Leitl und Geschäftsführer Sport Rachid </w:t>
      </w:r>
      <w:proofErr w:type="spellStart"/>
      <w:r w:rsidRPr="00AF0F40">
        <w:rPr>
          <w:rStyle w:val="Fett"/>
          <w:rFonts w:ascii="Tahoma" w:hAnsi="Tahoma"/>
          <w:szCs w:val="18"/>
          <w:lang w:val="de-DE" w:eastAsia="de-DE"/>
        </w:rPr>
        <w:t>Azzouzi</w:t>
      </w:r>
      <w:proofErr w:type="spellEnd"/>
      <w:r w:rsidRPr="00AF0F40">
        <w:rPr>
          <w:rStyle w:val="Fett"/>
          <w:rFonts w:ascii="Tahoma" w:hAnsi="Tahoma"/>
          <w:szCs w:val="18"/>
          <w:lang w:val="de-DE" w:eastAsia="de-DE"/>
        </w:rPr>
        <w:t xml:space="preserve"> von „optimalen Bedingungen“ die man in der Trainingswoche hatte: „Das Hotel ist top, die Plätze sind in unmittelbarer Nähe. Wir konnten hier richtig gut arbeiten - ein rundum gelungenes Trainingslager."</w:t>
      </w:r>
    </w:p>
    <w:p w14:paraId="1C356A49" w14:textId="77777777" w:rsidR="00AF0F40" w:rsidRPr="00AF0F40" w:rsidRDefault="00AF0F40" w:rsidP="00AF0F40">
      <w:pPr>
        <w:spacing w:line="360" w:lineRule="auto"/>
        <w:rPr>
          <w:rStyle w:val="Fett"/>
          <w:rFonts w:ascii="Tahoma" w:hAnsi="Tahoma"/>
          <w:szCs w:val="18"/>
          <w:lang w:val="de-DE" w:eastAsia="de-DE"/>
        </w:rPr>
      </w:pPr>
    </w:p>
    <w:p w14:paraId="483B410B" w14:textId="77777777" w:rsidR="00AF0F40" w:rsidRPr="00AF0F40" w:rsidRDefault="00AF0F40" w:rsidP="00AF0F40">
      <w:pPr>
        <w:spacing w:line="360" w:lineRule="auto"/>
        <w:rPr>
          <w:rStyle w:val="Fett"/>
          <w:rFonts w:ascii="Tahoma" w:hAnsi="Tahoma"/>
          <w:b/>
          <w:bCs w:val="0"/>
          <w:szCs w:val="18"/>
          <w:lang w:val="de-DE" w:eastAsia="de-DE"/>
        </w:rPr>
      </w:pPr>
      <w:r w:rsidRPr="00AF0F40">
        <w:rPr>
          <w:rStyle w:val="Fett"/>
          <w:rFonts w:ascii="Tahoma" w:hAnsi="Tahoma"/>
          <w:b/>
          <w:bCs w:val="0"/>
          <w:szCs w:val="18"/>
          <w:lang w:val="de-DE" w:eastAsia="de-DE"/>
        </w:rPr>
        <w:t>1. FC Köln fordert FC Bologna und FC Villarreal in der Kufstein Arena</w:t>
      </w:r>
    </w:p>
    <w:p w14:paraId="243B2AA0" w14:textId="77777777" w:rsidR="00AF0F40" w:rsidRPr="00AF0F40" w:rsidRDefault="00AF0F40" w:rsidP="00AF0F40">
      <w:pPr>
        <w:spacing w:line="360" w:lineRule="auto"/>
        <w:rPr>
          <w:rStyle w:val="Fett"/>
          <w:rFonts w:ascii="Tahoma" w:hAnsi="Tahoma"/>
          <w:szCs w:val="18"/>
          <w:lang w:val="de-DE" w:eastAsia="de-DE"/>
        </w:rPr>
      </w:pPr>
      <w:r w:rsidRPr="00AF0F40">
        <w:rPr>
          <w:rStyle w:val="Fett"/>
          <w:rFonts w:ascii="Tahoma" w:hAnsi="Tahoma"/>
          <w:szCs w:val="18"/>
          <w:lang w:val="de-DE" w:eastAsia="de-DE"/>
        </w:rPr>
        <w:t>Abgerundet wird der Kufsteiner Fußball Sommer mit zwei internationalen Testspiel-Highlights des 1. FC Köln, der aus dem Trainingslager im benachbarten Kitzbühel anreist, um die Profis des FC Bologna und FC Villarreal herauszufordern:</w:t>
      </w:r>
    </w:p>
    <w:p w14:paraId="0CDEF79F" w14:textId="77777777" w:rsidR="00AF0F40" w:rsidRPr="00AF0F40" w:rsidRDefault="00AF0F40" w:rsidP="00AF0F40">
      <w:pPr>
        <w:spacing w:line="360" w:lineRule="auto"/>
        <w:jc w:val="center"/>
        <w:rPr>
          <w:rStyle w:val="Fett"/>
          <w:rFonts w:ascii="Tahoma" w:hAnsi="Tahoma"/>
          <w:szCs w:val="18"/>
          <w:lang w:val="de-DE" w:eastAsia="de-DE"/>
        </w:rPr>
      </w:pPr>
      <w:r w:rsidRPr="00AF0F40">
        <w:rPr>
          <w:rStyle w:val="Fett"/>
          <w:rFonts w:ascii="Tahoma" w:hAnsi="Tahoma"/>
          <w:b/>
          <w:bCs w:val="0"/>
          <w:szCs w:val="18"/>
          <w:lang w:val="de-DE" w:eastAsia="de-DE"/>
        </w:rPr>
        <w:t>26. Juli, 18:00 Uhr:</w:t>
      </w:r>
      <w:r w:rsidRPr="00AF0F40">
        <w:rPr>
          <w:rStyle w:val="Fett"/>
          <w:rFonts w:ascii="Tahoma" w:hAnsi="Tahoma"/>
          <w:szCs w:val="18"/>
          <w:lang w:val="de-DE" w:eastAsia="de-DE"/>
        </w:rPr>
        <w:t xml:space="preserve"> 1. FC Köln vs. FC Bologna</w:t>
      </w:r>
    </w:p>
    <w:p w14:paraId="60CE4AC7" w14:textId="77777777" w:rsidR="00AF0F40" w:rsidRPr="00AF0F40" w:rsidRDefault="00AF0F40" w:rsidP="00AF0F40">
      <w:pPr>
        <w:spacing w:line="360" w:lineRule="auto"/>
        <w:jc w:val="center"/>
        <w:rPr>
          <w:rStyle w:val="Fett"/>
          <w:rFonts w:ascii="Tahoma" w:hAnsi="Tahoma"/>
          <w:szCs w:val="18"/>
          <w:lang w:val="de-DE" w:eastAsia="de-DE"/>
        </w:rPr>
      </w:pPr>
      <w:r w:rsidRPr="00AF0F40">
        <w:rPr>
          <w:rStyle w:val="Fett"/>
          <w:rFonts w:ascii="Tahoma" w:hAnsi="Tahoma"/>
          <w:b/>
          <w:bCs w:val="0"/>
          <w:szCs w:val="18"/>
          <w:lang w:val="de-DE" w:eastAsia="de-DE"/>
        </w:rPr>
        <w:t>28. Juli, 18:15 Uhr:</w:t>
      </w:r>
      <w:r w:rsidRPr="00AF0F40">
        <w:rPr>
          <w:rStyle w:val="Fett"/>
          <w:rFonts w:ascii="Tahoma" w:hAnsi="Tahoma"/>
          <w:szCs w:val="18"/>
          <w:lang w:val="de-DE" w:eastAsia="de-DE"/>
        </w:rPr>
        <w:t xml:space="preserve"> 1. FC Köln vs. FC Villarreal</w:t>
      </w:r>
    </w:p>
    <w:p w14:paraId="6517A116" w14:textId="77777777" w:rsidR="00AF0F40" w:rsidRPr="00AF0F40" w:rsidRDefault="00AF0F40" w:rsidP="00AF0F40">
      <w:pPr>
        <w:spacing w:line="360" w:lineRule="auto"/>
        <w:rPr>
          <w:rStyle w:val="Fett"/>
          <w:rFonts w:ascii="Tahoma" w:hAnsi="Tahoma"/>
          <w:szCs w:val="18"/>
          <w:lang w:val="de-DE" w:eastAsia="de-DE"/>
        </w:rPr>
      </w:pPr>
    </w:p>
    <w:p w14:paraId="371ED591" w14:textId="6628E132" w:rsidR="00AF0F40" w:rsidRDefault="00B34469" w:rsidP="00AF0F40">
      <w:pPr>
        <w:spacing w:line="360" w:lineRule="auto"/>
        <w:rPr>
          <w:rStyle w:val="Fett"/>
          <w:rFonts w:ascii="Tahoma" w:hAnsi="Tahoma"/>
          <w:szCs w:val="18"/>
          <w:lang w:val="de-DE" w:eastAsia="de-DE"/>
        </w:rPr>
      </w:pPr>
      <w:r w:rsidRPr="00B34469">
        <w:rPr>
          <w:rStyle w:val="Fett"/>
          <w:rFonts w:ascii="Tahoma" w:hAnsi="Tahoma"/>
          <w:szCs w:val="18"/>
          <w:lang w:val="de-DE" w:eastAsia="de-DE"/>
        </w:rPr>
        <w:t xml:space="preserve">Die Begegnungen sind Teil des sogenannten Helden Cup, einer Testspielserie aus Österreich. Beide Spiele werden über eine internationalen TV-Übertragung aus Kufstein in die Welt gesendet. Die Ticketpreise im Vorverkauf </w:t>
      </w:r>
      <w:r w:rsidR="003B1D34">
        <w:rPr>
          <w:rStyle w:val="Fett"/>
          <w:rFonts w:ascii="Tahoma" w:hAnsi="Tahoma"/>
          <w:szCs w:val="18"/>
          <w:lang w:val="de-DE" w:eastAsia="de-DE"/>
        </w:rPr>
        <w:t xml:space="preserve">im </w:t>
      </w:r>
      <w:proofErr w:type="spellStart"/>
      <w:r w:rsidR="003B1D34">
        <w:rPr>
          <w:rStyle w:val="Fett"/>
          <w:rFonts w:ascii="Tahoma" w:hAnsi="Tahoma"/>
          <w:szCs w:val="18"/>
          <w:lang w:val="de-DE" w:eastAsia="de-DE"/>
        </w:rPr>
        <w:t>Infobüro</w:t>
      </w:r>
      <w:proofErr w:type="spellEnd"/>
      <w:r w:rsidR="003B1D34">
        <w:rPr>
          <w:rStyle w:val="Fett"/>
          <w:rFonts w:ascii="Tahoma" w:hAnsi="Tahoma"/>
          <w:szCs w:val="18"/>
          <w:lang w:val="de-DE" w:eastAsia="de-DE"/>
        </w:rPr>
        <w:t xml:space="preserve"> Kufstein (Unterer Stadtplatz 11-13) des Tourismusverbands </w:t>
      </w:r>
      <w:r w:rsidRPr="00B34469">
        <w:rPr>
          <w:rStyle w:val="Fett"/>
          <w:rFonts w:ascii="Tahoma" w:hAnsi="Tahoma"/>
          <w:szCs w:val="18"/>
          <w:lang w:val="de-DE" w:eastAsia="de-DE"/>
        </w:rPr>
        <w:t>und an de</w:t>
      </w:r>
      <w:r w:rsidR="003B1D34">
        <w:rPr>
          <w:rStyle w:val="Fett"/>
          <w:rFonts w:ascii="Tahoma" w:hAnsi="Tahoma"/>
          <w:szCs w:val="18"/>
          <w:lang w:val="de-DE" w:eastAsia="de-DE"/>
        </w:rPr>
        <w:t>r</w:t>
      </w:r>
      <w:r w:rsidRPr="00B34469">
        <w:rPr>
          <w:rStyle w:val="Fett"/>
          <w:rFonts w:ascii="Tahoma" w:hAnsi="Tahoma"/>
          <w:szCs w:val="18"/>
          <w:lang w:val="de-DE" w:eastAsia="de-DE"/>
        </w:rPr>
        <w:t xml:space="preserve"> </w:t>
      </w:r>
      <w:r w:rsidR="0058296C">
        <w:rPr>
          <w:rStyle w:val="Fett"/>
          <w:rFonts w:ascii="Tahoma" w:hAnsi="Tahoma"/>
          <w:szCs w:val="18"/>
          <w:lang w:val="de-DE" w:eastAsia="de-DE"/>
        </w:rPr>
        <w:t>K</w:t>
      </w:r>
      <w:r w:rsidRPr="00B34469">
        <w:rPr>
          <w:rStyle w:val="Fett"/>
          <w:rFonts w:ascii="Tahoma" w:hAnsi="Tahoma"/>
          <w:szCs w:val="18"/>
          <w:lang w:val="de-DE" w:eastAsia="de-DE"/>
        </w:rPr>
        <w:t xml:space="preserve">asse </w:t>
      </w:r>
      <w:r w:rsidR="0058296C">
        <w:rPr>
          <w:rStyle w:val="Fett"/>
          <w:rFonts w:ascii="Tahoma" w:hAnsi="Tahoma"/>
          <w:szCs w:val="18"/>
          <w:lang w:val="de-DE" w:eastAsia="de-DE"/>
        </w:rPr>
        <w:t>des FC Kufstein (Untere Fel</w:t>
      </w:r>
      <w:r w:rsidR="00F93C4C">
        <w:rPr>
          <w:rStyle w:val="Fett"/>
          <w:rFonts w:ascii="Tahoma" w:hAnsi="Tahoma"/>
          <w:szCs w:val="18"/>
          <w:lang w:val="de-DE" w:eastAsia="de-DE"/>
        </w:rPr>
        <w:t>d</w:t>
      </w:r>
      <w:r w:rsidR="0058296C">
        <w:rPr>
          <w:rStyle w:val="Fett"/>
          <w:rFonts w:ascii="Tahoma" w:hAnsi="Tahoma"/>
          <w:szCs w:val="18"/>
          <w:lang w:val="de-DE" w:eastAsia="de-DE"/>
        </w:rPr>
        <w:t xml:space="preserve">gasse 4) </w:t>
      </w:r>
      <w:r w:rsidRPr="00B34469">
        <w:rPr>
          <w:rStyle w:val="Fett"/>
          <w:rFonts w:ascii="Tahoma" w:hAnsi="Tahoma"/>
          <w:szCs w:val="18"/>
          <w:lang w:val="de-DE" w:eastAsia="de-DE"/>
        </w:rPr>
        <w:t xml:space="preserve">liegen bei 10,- EUR und 8,- EUR (Ermäßigt). Der Eintritt für Kinder bis 14 Jahre ist frei. Tickets sind auch online unter </w:t>
      </w:r>
      <w:hyperlink r:id="rId8" w:history="1">
        <w:r w:rsidRPr="008171C3">
          <w:rPr>
            <w:rStyle w:val="Hyperlink"/>
            <w:szCs w:val="18"/>
            <w:lang w:val="de-DE" w:eastAsia="de-DE"/>
          </w:rPr>
          <w:t>http://kufstein.helden-cup.at</w:t>
        </w:r>
      </w:hyperlink>
      <w:r>
        <w:rPr>
          <w:rStyle w:val="Fett"/>
          <w:rFonts w:ascii="Tahoma" w:hAnsi="Tahoma"/>
          <w:szCs w:val="18"/>
          <w:lang w:val="de-DE" w:eastAsia="de-DE"/>
        </w:rPr>
        <w:t xml:space="preserve"> </w:t>
      </w:r>
      <w:r w:rsidRPr="00B34469">
        <w:rPr>
          <w:rStyle w:val="Fett"/>
          <w:rFonts w:ascii="Tahoma" w:hAnsi="Tahoma"/>
          <w:szCs w:val="18"/>
          <w:lang w:val="de-DE" w:eastAsia="de-DE"/>
        </w:rPr>
        <w:t>erhältlich.</w:t>
      </w:r>
    </w:p>
    <w:p w14:paraId="4D912799" w14:textId="77E75756" w:rsidR="00B34469" w:rsidRDefault="00B34469" w:rsidP="00AF0F40">
      <w:pPr>
        <w:spacing w:line="360" w:lineRule="auto"/>
        <w:rPr>
          <w:rStyle w:val="Fett"/>
          <w:rFonts w:ascii="Tahoma" w:hAnsi="Tahoma"/>
          <w:szCs w:val="18"/>
          <w:lang w:val="de-DE" w:eastAsia="de-DE"/>
        </w:rPr>
      </w:pPr>
    </w:p>
    <w:p w14:paraId="010E63B3" w14:textId="58412BD1" w:rsidR="00B34469" w:rsidRDefault="00BB6780" w:rsidP="00AF0F40">
      <w:pPr>
        <w:spacing w:line="360" w:lineRule="auto"/>
        <w:rPr>
          <w:rStyle w:val="Fett"/>
          <w:rFonts w:ascii="Tahoma" w:hAnsi="Tahoma"/>
          <w:szCs w:val="18"/>
          <w:lang w:val="de-DE" w:eastAsia="de-DE"/>
        </w:rPr>
      </w:pPr>
      <w:bookmarkStart w:id="0" w:name="_Hlk14699545"/>
      <w:bookmarkStart w:id="1" w:name="_GoBack"/>
      <w:r w:rsidRPr="009E1AA2">
        <w:rPr>
          <w:rStyle w:val="Fett"/>
          <w:rFonts w:ascii="Tahoma" w:hAnsi="Tahoma"/>
          <w:i/>
          <w:iCs/>
          <w:szCs w:val="18"/>
          <w:lang w:val="de-DE" w:eastAsia="de-DE"/>
        </w:rPr>
        <w:lastRenderedPageBreak/>
        <w:t xml:space="preserve">„Das Kufsteinerland in seiner Vielfalt ist der perfekte Austragungsort für Trainingslager. </w:t>
      </w:r>
      <w:r w:rsidR="00334038">
        <w:rPr>
          <w:rStyle w:val="Fett"/>
          <w:rFonts w:ascii="Tahoma" w:hAnsi="Tahoma"/>
          <w:i/>
          <w:iCs/>
          <w:szCs w:val="18"/>
          <w:lang w:val="de-DE" w:eastAsia="de-DE"/>
        </w:rPr>
        <w:t>Die zugängliche Lage der Region, d</w:t>
      </w:r>
      <w:r w:rsidRPr="009E1AA2">
        <w:rPr>
          <w:rStyle w:val="Fett"/>
          <w:rFonts w:ascii="Tahoma" w:hAnsi="Tahoma"/>
          <w:i/>
          <w:iCs/>
          <w:szCs w:val="18"/>
          <w:lang w:val="de-DE" w:eastAsia="de-DE"/>
        </w:rPr>
        <w:t xml:space="preserve">ie Sportanlagen als auch die </w:t>
      </w:r>
      <w:r w:rsidR="00334038">
        <w:rPr>
          <w:rStyle w:val="Fett"/>
          <w:rFonts w:ascii="Tahoma" w:hAnsi="Tahoma"/>
          <w:i/>
          <w:iCs/>
          <w:szCs w:val="18"/>
          <w:lang w:val="de-DE" w:eastAsia="de-DE"/>
        </w:rPr>
        <w:t>Top Hotellerie</w:t>
      </w:r>
      <w:r w:rsidRPr="009E1AA2">
        <w:rPr>
          <w:rStyle w:val="Fett"/>
          <w:rFonts w:ascii="Tahoma" w:hAnsi="Tahoma"/>
          <w:i/>
          <w:iCs/>
          <w:szCs w:val="18"/>
          <w:lang w:val="de-DE" w:eastAsia="de-DE"/>
        </w:rPr>
        <w:t xml:space="preserve"> sprechen für die Etablierung der Destination in diesem Bereich. Wir freuen uns sehr</w:t>
      </w:r>
      <w:r w:rsidR="00FC4BC7">
        <w:rPr>
          <w:rStyle w:val="Fett"/>
          <w:rFonts w:ascii="Tahoma" w:hAnsi="Tahoma"/>
          <w:i/>
          <w:iCs/>
          <w:szCs w:val="18"/>
          <w:lang w:val="de-DE" w:eastAsia="de-DE"/>
        </w:rPr>
        <w:t xml:space="preserve"> </w:t>
      </w:r>
      <w:r w:rsidRPr="009E1AA2">
        <w:rPr>
          <w:rStyle w:val="Fett"/>
          <w:rFonts w:ascii="Tahoma" w:hAnsi="Tahoma"/>
          <w:i/>
          <w:iCs/>
          <w:szCs w:val="18"/>
          <w:lang w:val="de-DE" w:eastAsia="de-DE"/>
        </w:rPr>
        <w:t xml:space="preserve">diesen Sommer namhafte internationale </w:t>
      </w:r>
      <w:proofErr w:type="spellStart"/>
      <w:r w:rsidRPr="009E1AA2">
        <w:rPr>
          <w:rStyle w:val="Fett"/>
          <w:rFonts w:ascii="Tahoma" w:hAnsi="Tahoma"/>
          <w:i/>
          <w:iCs/>
          <w:szCs w:val="18"/>
          <w:lang w:val="de-DE" w:eastAsia="de-DE"/>
        </w:rPr>
        <w:t>Fussballclubs</w:t>
      </w:r>
      <w:proofErr w:type="spellEnd"/>
      <w:r w:rsidRPr="009E1AA2">
        <w:rPr>
          <w:rStyle w:val="Fett"/>
          <w:rFonts w:ascii="Tahoma" w:hAnsi="Tahoma"/>
          <w:i/>
          <w:iCs/>
          <w:szCs w:val="18"/>
          <w:lang w:val="de-DE" w:eastAsia="de-DE"/>
        </w:rPr>
        <w:t xml:space="preserve"> in der Region begrüßen zu dürfen“</w:t>
      </w:r>
      <w:r>
        <w:rPr>
          <w:rStyle w:val="Fett"/>
          <w:rFonts w:ascii="Tahoma" w:hAnsi="Tahoma"/>
          <w:szCs w:val="18"/>
          <w:lang w:val="de-DE" w:eastAsia="de-DE"/>
        </w:rPr>
        <w:t>, sagt Stefan Pühringer, Geschäftsführer des Tourismusverbands Kufsteinerland.</w:t>
      </w:r>
    </w:p>
    <w:p w14:paraId="26721329" w14:textId="77777777" w:rsidR="00B34469" w:rsidRPr="00AF0F40" w:rsidRDefault="00B34469" w:rsidP="00AF0F40">
      <w:pPr>
        <w:spacing w:line="360" w:lineRule="auto"/>
        <w:rPr>
          <w:rStyle w:val="Fett"/>
          <w:rFonts w:ascii="Tahoma" w:hAnsi="Tahoma"/>
          <w:szCs w:val="18"/>
          <w:lang w:val="de-DE" w:eastAsia="de-DE"/>
        </w:rPr>
      </w:pPr>
    </w:p>
    <w:bookmarkEnd w:id="0"/>
    <w:bookmarkEnd w:id="1"/>
    <w:p w14:paraId="34F3DED0" w14:textId="77777777" w:rsidR="00AF0F40" w:rsidRPr="00AF0F40" w:rsidRDefault="00AF0F40" w:rsidP="00AF0F40">
      <w:pPr>
        <w:spacing w:line="360" w:lineRule="auto"/>
        <w:rPr>
          <w:rStyle w:val="Fett"/>
          <w:rFonts w:ascii="Tahoma" w:hAnsi="Tahoma"/>
          <w:b/>
          <w:bCs w:val="0"/>
          <w:szCs w:val="18"/>
          <w:lang w:val="de-DE" w:eastAsia="de-DE"/>
        </w:rPr>
      </w:pPr>
      <w:r w:rsidRPr="00AF0F40">
        <w:rPr>
          <w:rStyle w:val="Fett"/>
          <w:rFonts w:ascii="Tahoma" w:hAnsi="Tahoma"/>
          <w:b/>
          <w:bCs w:val="0"/>
          <w:szCs w:val="18"/>
          <w:lang w:val="de-DE" w:eastAsia="de-DE"/>
        </w:rPr>
        <w:t xml:space="preserve">Kufsteinerland </w:t>
      </w:r>
    </w:p>
    <w:p w14:paraId="0ECD2747" w14:textId="0AB7A1D0" w:rsidR="002F37B8" w:rsidRDefault="00AF0F40" w:rsidP="00AF0F40">
      <w:pPr>
        <w:spacing w:line="360" w:lineRule="auto"/>
        <w:rPr>
          <w:rStyle w:val="Fett"/>
          <w:rFonts w:ascii="Tahoma" w:hAnsi="Tahoma"/>
          <w:szCs w:val="18"/>
          <w:lang w:val="de-DE" w:eastAsia="de-DE"/>
        </w:rPr>
      </w:pPr>
      <w:r w:rsidRPr="00AF0F40">
        <w:rPr>
          <w:rStyle w:val="Fett"/>
          <w:rFonts w:ascii="Tahoma" w:hAnsi="Tahoma"/>
          <w:szCs w:val="18"/>
          <w:lang w:val="de-DE" w:eastAsia="de-DE"/>
        </w:rPr>
        <w:t>Das Kufsteinerland ist das „Tor der Tiroler Alpen“: Als zugänglichster alpiner Lebensraum bietet die Region eine einzigartige Mischung aus Tradition und Moderne, Natur und Wellness, Kultur und Events sowie Sport und Kulinarik. Eingebettet in intakte Natur steht das Kufsteinerland für aktiven Urlaub, in dem trotzdem Raum für Erholung und Stille ist. Jung und Alt, Klein und Groß können gleichermaßen aus Urlaubsaktivitäten wählen, die noch lange in Erinnerung bleiben. Weitere Informationen auf www.kufstein.com.</w:t>
      </w:r>
      <w:r w:rsidR="002F37B8" w:rsidRPr="002F37B8">
        <w:rPr>
          <w:rStyle w:val="Fett"/>
          <w:rFonts w:ascii="Tahoma" w:hAnsi="Tahoma"/>
          <w:szCs w:val="18"/>
          <w:lang w:val="de-DE" w:eastAsia="de-DE"/>
        </w:rPr>
        <w:t xml:space="preserve"> </w:t>
      </w:r>
    </w:p>
    <w:p w14:paraId="5C222176" w14:textId="77777777" w:rsidR="002F37B8" w:rsidRPr="00545E5E" w:rsidRDefault="002F37B8" w:rsidP="002F37B8">
      <w:pPr>
        <w:spacing w:line="360" w:lineRule="auto"/>
        <w:rPr>
          <w:lang w:val="de-DE"/>
        </w:rPr>
      </w:pPr>
    </w:p>
    <w:p w14:paraId="739FE2EB" w14:textId="77777777" w:rsidR="002F37B8" w:rsidRPr="00545E5E" w:rsidRDefault="002F37B8" w:rsidP="002F37B8">
      <w:pPr>
        <w:spacing w:line="360" w:lineRule="auto"/>
        <w:rPr>
          <w:lang w:val="de-DE"/>
        </w:rPr>
      </w:pPr>
    </w:p>
    <w:p w14:paraId="56EE00D0" w14:textId="77777777" w:rsidR="002F37B8" w:rsidRPr="00545E5E" w:rsidRDefault="002F37B8" w:rsidP="002F37B8">
      <w:pPr>
        <w:spacing w:line="360" w:lineRule="auto"/>
        <w:rPr>
          <w:lang w:val="de-DE"/>
        </w:rPr>
      </w:pPr>
    </w:p>
    <w:p w14:paraId="5E664C4A" w14:textId="03336FE7" w:rsidR="003E6D02" w:rsidRPr="003E6D02" w:rsidRDefault="003E6D02" w:rsidP="002F37B8">
      <w:pPr>
        <w:spacing w:line="360" w:lineRule="auto"/>
        <w:rPr>
          <w:b/>
          <w:lang w:val="de-AT"/>
        </w:rPr>
      </w:pPr>
      <w:r w:rsidRPr="003E6D02">
        <w:rPr>
          <w:b/>
          <w:lang w:val="de-AT"/>
        </w:rPr>
        <w:t>Pressekontakt</w:t>
      </w:r>
      <w:r w:rsidR="002F37B8">
        <w:rPr>
          <w:b/>
          <w:lang w:val="de-AT"/>
        </w:rPr>
        <w:t xml:space="preserve"> Tourismusverband Kufsteinerland</w:t>
      </w:r>
      <w:r w:rsidRPr="003E6D02">
        <w:rPr>
          <w:b/>
          <w:lang w:val="de-AT"/>
        </w:rPr>
        <w:t>:</w:t>
      </w:r>
    </w:p>
    <w:p w14:paraId="5487D8CE" w14:textId="7DB26C58" w:rsidR="003E6D02" w:rsidRPr="00205912" w:rsidRDefault="003E6D02" w:rsidP="002F37B8">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 xml:space="preserve">Mag. </w:t>
      </w:r>
      <w:r w:rsidR="00AF0F40">
        <w:rPr>
          <w:rFonts w:eastAsiaTheme="minorEastAsia" w:cs="Tahoma"/>
          <w:b/>
          <w:bCs/>
          <w:noProof/>
          <w:color w:val="6E0A14"/>
          <w:lang w:val="de-DE" w:eastAsia="de-DE"/>
        </w:rPr>
        <w:t>Barbara Kaiser, MA</w:t>
      </w:r>
      <w:r w:rsidR="00205912" w:rsidRPr="00205912">
        <w:rPr>
          <w:rFonts w:eastAsiaTheme="minorEastAsia" w:cs="Tahoma"/>
          <w:b/>
          <w:bCs/>
          <w:noProof/>
          <w:color w:val="6E0A14"/>
          <w:lang w:val="de-DE" w:eastAsia="de-DE"/>
        </w:rPr>
        <w:t>| PR / Kommunikation / Marketing</w:t>
      </w:r>
    </w:p>
    <w:p w14:paraId="45D466D5" w14:textId="1B9302B1" w:rsidR="003E6D02" w:rsidRPr="0096371C" w:rsidRDefault="00205912" w:rsidP="002F37B8">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5F6FCD04" w:rsidR="003E6D02" w:rsidRDefault="003E6D02" w:rsidP="002F37B8">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9" w:history="1">
        <w:r w:rsidR="00AF0F40" w:rsidRPr="008171C3">
          <w:rPr>
            <w:rStyle w:val="Hyperlink"/>
            <w:rFonts w:eastAsiaTheme="minorEastAsia" w:cs="Tahoma"/>
            <w:noProof/>
            <w:lang w:val="de-DE" w:eastAsia="de-DE"/>
          </w:rPr>
          <w:t>b.kaiser@kufstein.com</w:t>
        </w:r>
      </w:hyperlink>
      <w:r>
        <w:rPr>
          <w:rFonts w:eastAsiaTheme="minorEastAsia" w:cs="Tahoma"/>
          <w:noProof/>
          <w:color w:val="3C3C3C"/>
          <w:lang w:val="de-DE" w:eastAsia="de-DE"/>
        </w:rPr>
        <w:t xml:space="preserve"> </w:t>
      </w:r>
    </w:p>
    <w:p w14:paraId="5EE4E347" w14:textId="77777777" w:rsidR="003E6D02" w:rsidRPr="0096371C" w:rsidRDefault="003E6D02" w:rsidP="002F37B8">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2F37B8">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AF38CB">
      <w:headerReference w:type="default" r:id="rId10"/>
      <w:footerReference w:type="default" r:id="rId11"/>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FF40C" w14:textId="77777777" w:rsidR="00131931" w:rsidRDefault="00131931" w:rsidP="0040747C">
      <w:r>
        <w:separator/>
      </w:r>
    </w:p>
  </w:endnote>
  <w:endnote w:type="continuationSeparator" w:id="0">
    <w:p w14:paraId="65F387CA" w14:textId="77777777" w:rsidR="00131931" w:rsidRDefault="00131931"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589A" w14:textId="3442AE40" w:rsidR="007F06CF" w:rsidRPr="00591E9D" w:rsidRDefault="00D226C3" w:rsidP="00591E9D">
    <w:pPr>
      <w:pStyle w:val="Fuzeile"/>
    </w:pPr>
    <w:r>
      <w:rPr>
        <w:rFonts w:ascii="Apercu" w:hAnsi="Apercu" w:cs="Apercu"/>
        <w:b/>
        <w:bCs/>
        <w:noProof/>
        <w:spacing w:val="2"/>
        <w:sz w:val="14"/>
        <w:szCs w:val="14"/>
        <w:lang w:val="de-AT" w:eastAsia="de-AT"/>
      </w:rPr>
      <w:drawing>
        <wp:anchor distT="0" distB="0" distL="114300" distR="114300" simplePos="0" relativeHeight="251708416" behindDoc="1" locked="0" layoutInCell="1" allowOverlap="1" wp14:anchorId="73A2970C" wp14:editId="7D23AE34">
          <wp:simplePos x="0" y="0"/>
          <wp:positionH relativeFrom="margin">
            <wp:align>left</wp:align>
          </wp:positionH>
          <wp:positionV relativeFrom="margin">
            <wp:posOffset>8814150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AT" w:eastAsia="de-AT"/>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26"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841062">
                      <w:fldChar w:fldCharType="begin"/>
                    </w:r>
                    <w:r w:rsidR="00841062">
                      <w:instrText xml:space="preserve"> NUMPAGES   \* MERGEFORMAT </w:instrText>
                    </w:r>
                    <w:r w:rsidR="00841062">
                      <w:fldChar w:fldCharType="separate"/>
                    </w:r>
                    <w:r w:rsidR="002F37B8" w:rsidRPr="002F37B8">
                      <w:rPr>
                        <w:rFonts w:cs="Tahoma"/>
                        <w:noProof/>
                        <w:spacing w:val="8"/>
                        <w:sz w:val="15"/>
                        <w:szCs w:val="15"/>
                      </w:rPr>
                      <w:t>2</w:t>
                    </w:r>
                    <w:r w:rsidR="00841062">
                      <w:rPr>
                        <w:rFonts w:cs="Tahoma"/>
                        <w:noProof/>
                        <w:spacing w:val="8"/>
                        <w:sz w:val="15"/>
                        <w:szCs w:val="15"/>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A1F84" w14:textId="77777777" w:rsidR="00131931" w:rsidRDefault="00131931" w:rsidP="0040747C">
      <w:r>
        <w:separator/>
      </w:r>
    </w:p>
  </w:footnote>
  <w:footnote w:type="continuationSeparator" w:id="0">
    <w:p w14:paraId="1D33A06C" w14:textId="77777777" w:rsidR="00131931" w:rsidRDefault="00131931"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341C7" w14:textId="58965905" w:rsidR="00AF0F40" w:rsidRDefault="00AF0F40">
    <w:pPr>
      <w:pStyle w:val="Kopfzeile"/>
    </w:pPr>
    <w:r>
      <w:rPr>
        <w:noProof/>
        <w:lang w:val="de-DE" w:eastAsia="de-DE"/>
      </w:rPr>
      <w:drawing>
        <wp:anchor distT="0" distB="0" distL="114300" distR="114300" simplePos="0" relativeHeight="251710464" behindDoc="0" locked="0" layoutInCell="1" allowOverlap="1" wp14:anchorId="1AE20822" wp14:editId="163C2A8F">
          <wp:simplePos x="0" y="0"/>
          <wp:positionH relativeFrom="margin">
            <wp:align>center</wp:align>
          </wp:positionH>
          <wp:positionV relativeFrom="page">
            <wp:posOffset>401955</wp:posOffset>
          </wp:positionV>
          <wp:extent cx="1551600" cy="543600"/>
          <wp:effectExtent l="0" t="0" r="0" b="889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1931"/>
    <w:rsid w:val="00132D37"/>
    <w:rsid w:val="00140B08"/>
    <w:rsid w:val="00177DB7"/>
    <w:rsid w:val="001841EC"/>
    <w:rsid w:val="001900AB"/>
    <w:rsid w:val="00196ED6"/>
    <w:rsid w:val="001A7F65"/>
    <w:rsid w:val="001B01C4"/>
    <w:rsid w:val="001C25C0"/>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37B8"/>
    <w:rsid w:val="002F5609"/>
    <w:rsid w:val="002F7901"/>
    <w:rsid w:val="00301C4F"/>
    <w:rsid w:val="00305F7D"/>
    <w:rsid w:val="00314728"/>
    <w:rsid w:val="00326961"/>
    <w:rsid w:val="00332271"/>
    <w:rsid w:val="00334038"/>
    <w:rsid w:val="00341BF2"/>
    <w:rsid w:val="00344828"/>
    <w:rsid w:val="0035390E"/>
    <w:rsid w:val="00354DD2"/>
    <w:rsid w:val="003877A2"/>
    <w:rsid w:val="003940ED"/>
    <w:rsid w:val="003B1D34"/>
    <w:rsid w:val="003B2D19"/>
    <w:rsid w:val="003C405E"/>
    <w:rsid w:val="003D314B"/>
    <w:rsid w:val="003D4C63"/>
    <w:rsid w:val="003D5E16"/>
    <w:rsid w:val="003E6D02"/>
    <w:rsid w:val="003F190D"/>
    <w:rsid w:val="00405E1B"/>
    <w:rsid w:val="0040747C"/>
    <w:rsid w:val="00411114"/>
    <w:rsid w:val="0043179A"/>
    <w:rsid w:val="00433E0C"/>
    <w:rsid w:val="00444B70"/>
    <w:rsid w:val="00456D72"/>
    <w:rsid w:val="00470D43"/>
    <w:rsid w:val="00471CED"/>
    <w:rsid w:val="00480A34"/>
    <w:rsid w:val="004A7131"/>
    <w:rsid w:val="004B098F"/>
    <w:rsid w:val="004B2AF5"/>
    <w:rsid w:val="004C5D26"/>
    <w:rsid w:val="004D76E6"/>
    <w:rsid w:val="004E0DC2"/>
    <w:rsid w:val="004F10CC"/>
    <w:rsid w:val="004F212E"/>
    <w:rsid w:val="004F66A7"/>
    <w:rsid w:val="005079B8"/>
    <w:rsid w:val="005219C8"/>
    <w:rsid w:val="00527EBE"/>
    <w:rsid w:val="00545E5E"/>
    <w:rsid w:val="00550020"/>
    <w:rsid w:val="00550FAD"/>
    <w:rsid w:val="00556AEE"/>
    <w:rsid w:val="005600B7"/>
    <w:rsid w:val="00566411"/>
    <w:rsid w:val="005708E0"/>
    <w:rsid w:val="005738BF"/>
    <w:rsid w:val="0058057D"/>
    <w:rsid w:val="0058296C"/>
    <w:rsid w:val="00591E9D"/>
    <w:rsid w:val="00592AEB"/>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01A37"/>
    <w:rsid w:val="00715F82"/>
    <w:rsid w:val="0071631D"/>
    <w:rsid w:val="00746EBA"/>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366E"/>
    <w:rsid w:val="00834053"/>
    <w:rsid w:val="00834BF0"/>
    <w:rsid w:val="00835C7A"/>
    <w:rsid w:val="008362D2"/>
    <w:rsid w:val="0084106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16EB"/>
    <w:rsid w:val="009063D2"/>
    <w:rsid w:val="009064A8"/>
    <w:rsid w:val="0091576F"/>
    <w:rsid w:val="00923C89"/>
    <w:rsid w:val="009258EC"/>
    <w:rsid w:val="0092649B"/>
    <w:rsid w:val="00927DF8"/>
    <w:rsid w:val="00934526"/>
    <w:rsid w:val="009431AC"/>
    <w:rsid w:val="00947D8A"/>
    <w:rsid w:val="00954EEC"/>
    <w:rsid w:val="00955819"/>
    <w:rsid w:val="0096371C"/>
    <w:rsid w:val="009728DE"/>
    <w:rsid w:val="00992DA0"/>
    <w:rsid w:val="00993099"/>
    <w:rsid w:val="00996F05"/>
    <w:rsid w:val="009B0B28"/>
    <w:rsid w:val="009B20AC"/>
    <w:rsid w:val="009B4B41"/>
    <w:rsid w:val="009B7802"/>
    <w:rsid w:val="009C4D0C"/>
    <w:rsid w:val="009C68D0"/>
    <w:rsid w:val="009C6E46"/>
    <w:rsid w:val="009E1AA2"/>
    <w:rsid w:val="009E6DAC"/>
    <w:rsid w:val="009F519A"/>
    <w:rsid w:val="00A15DD6"/>
    <w:rsid w:val="00A16996"/>
    <w:rsid w:val="00A24F4C"/>
    <w:rsid w:val="00A26C14"/>
    <w:rsid w:val="00A35740"/>
    <w:rsid w:val="00A37304"/>
    <w:rsid w:val="00A42E6D"/>
    <w:rsid w:val="00A47512"/>
    <w:rsid w:val="00A53CAD"/>
    <w:rsid w:val="00A84E46"/>
    <w:rsid w:val="00A922DF"/>
    <w:rsid w:val="00A93F10"/>
    <w:rsid w:val="00A95C53"/>
    <w:rsid w:val="00A96A5E"/>
    <w:rsid w:val="00A96AF6"/>
    <w:rsid w:val="00AA5DBF"/>
    <w:rsid w:val="00AB083C"/>
    <w:rsid w:val="00AD1170"/>
    <w:rsid w:val="00AD14E0"/>
    <w:rsid w:val="00AD22B7"/>
    <w:rsid w:val="00AE4AF6"/>
    <w:rsid w:val="00AE7086"/>
    <w:rsid w:val="00AF0F40"/>
    <w:rsid w:val="00AF38CB"/>
    <w:rsid w:val="00B01112"/>
    <w:rsid w:val="00B013E0"/>
    <w:rsid w:val="00B05895"/>
    <w:rsid w:val="00B10CB1"/>
    <w:rsid w:val="00B20BEA"/>
    <w:rsid w:val="00B21C90"/>
    <w:rsid w:val="00B23AEA"/>
    <w:rsid w:val="00B328B8"/>
    <w:rsid w:val="00B34469"/>
    <w:rsid w:val="00B36CDD"/>
    <w:rsid w:val="00B42544"/>
    <w:rsid w:val="00B46E17"/>
    <w:rsid w:val="00B56489"/>
    <w:rsid w:val="00B602F5"/>
    <w:rsid w:val="00B747E3"/>
    <w:rsid w:val="00B77736"/>
    <w:rsid w:val="00B82976"/>
    <w:rsid w:val="00B82C6F"/>
    <w:rsid w:val="00BA3750"/>
    <w:rsid w:val="00BB0EB4"/>
    <w:rsid w:val="00BB2706"/>
    <w:rsid w:val="00BB6780"/>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26C3"/>
    <w:rsid w:val="00D279B1"/>
    <w:rsid w:val="00D32353"/>
    <w:rsid w:val="00D33479"/>
    <w:rsid w:val="00D3733E"/>
    <w:rsid w:val="00D51D4D"/>
    <w:rsid w:val="00D631D4"/>
    <w:rsid w:val="00D66F36"/>
    <w:rsid w:val="00D75772"/>
    <w:rsid w:val="00D81F53"/>
    <w:rsid w:val="00DA029E"/>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3C4C"/>
    <w:rsid w:val="00F9433A"/>
    <w:rsid w:val="00F97DBE"/>
    <w:rsid w:val="00FA6231"/>
    <w:rsid w:val="00FB4D13"/>
    <w:rsid w:val="00FC4BC7"/>
    <w:rsid w:val="00FC5A26"/>
    <w:rsid w:val="00FC6329"/>
    <w:rsid w:val="00FC75A2"/>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15:docId w15:val="{A5D61F68-50F5-4EF1-B196-C71CC845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701A37"/>
    <w:rPr>
      <w:color w:val="808080"/>
      <w:shd w:val="clear" w:color="auto" w:fill="E6E6E6"/>
    </w:rPr>
  </w:style>
  <w:style w:type="character" w:styleId="NichtaufgelsteErwhnung">
    <w:name w:val="Unresolved Mention"/>
    <w:basedOn w:val="Absatz-Standardschriftart"/>
    <w:uiPriority w:val="99"/>
    <w:semiHidden/>
    <w:unhideWhenUsed/>
    <w:rsid w:val="00AF0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07510">
      <w:bodyDiv w:val="1"/>
      <w:marLeft w:val="0"/>
      <w:marRight w:val="0"/>
      <w:marTop w:val="0"/>
      <w:marBottom w:val="0"/>
      <w:divBdr>
        <w:top w:val="none" w:sz="0" w:space="0" w:color="auto"/>
        <w:left w:val="none" w:sz="0" w:space="0" w:color="auto"/>
        <w:bottom w:val="none" w:sz="0" w:space="0" w:color="auto"/>
        <w:right w:val="none" w:sz="0" w:space="0" w:color="auto"/>
      </w:divBdr>
    </w:div>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ufstein.helden-cup.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kaiser@kufstei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9894C-436D-444A-A05A-F03286BB7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495</Words>
  <Characters>3125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Barbara Kaiser</cp:lastModifiedBy>
  <cp:revision>4</cp:revision>
  <cp:lastPrinted>2019-07-22T11:38:00Z</cp:lastPrinted>
  <dcterms:created xsi:type="dcterms:W3CDTF">2019-07-22T11:38:00Z</dcterms:created>
  <dcterms:modified xsi:type="dcterms:W3CDTF">2019-07-22T12:54:00Z</dcterms:modified>
</cp:coreProperties>
</file>