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25049" w14:textId="77777777" w:rsidR="0054468E" w:rsidRDefault="0054468E" w:rsidP="0054468E">
      <w:pPr>
        <w:spacing w:line="360" w:lineRule="auto"/>
        <w:rPr>
          <w:sz w:val="32"/>
          <w:szCs w:val="32"/>
        </w:rPr>
      </w:pPr>
    </w:p>
    <w:p w14:paraId="649EAF59" w14:textId="77777777" w:rsidR="0054468E" w:rsidRDefault="0054468E" w:rsidP="0054468E">
      <w:pPr>
        <w:spacing w:line="360" w:lineRule="auto"/>
        <w:rPr>
          <w:sz w:val="32"/>
          <w:szCs w:val="32"/>
        </w:rPr>
      </w:pPr>
    </w:p>
    <w:p w14:paraId="36B9D754" w14:textId="77777777" w:rsidR="0054468E" w:rsidRDefault="0054468E" w:rsidP="0054468E">
      <w:pPr>
        <w:spacing w:line="360" w:lineRule="auto"/>
        <w:rPr>
          <w:sz w:val="32"/>
          <w:szCs w:val="32"/>
        </w:rPr>
      </w:pPr>
    </w:p>
    <w:p w14:paraId="12867DDF" w14:textId="77777777" w:rsidR="0054468E" w:rsidRPr="0054468E" w:rsidRDefault="0054468E" w:rsidP="0054468E">
      <w:pPr>
        <w:rPr>
          <w:rFonts w:ascii="Cambria" w:hAnsi="Cambria"/>
        </w:rPr>
      </w:pPr>
      <w:r w:rsidRPr="0054468E">
        <w:rPr>
          <w:rFonts w:ascii="Cambria" w:hAnsi="Cambria"/>
        </w:rPr>
        <w:t>3. Internationales Gitarrenfestival LA GUITARRA ERL</w:t>
      </w:r>
    </w:p>
    <w:p w14:paraId="4C978B02" w14:textId="77777777" w:rsidR="0054468E" w:rsidRPr="0054468E" w:rsidRDefault="0054468E" w:rsidP="0054468E">
      <w:pPr>
        <w:rPr>
          <w:rFonts w:ascii="Cambria" w:hAnsi="Cambria"/>
        </w:rPr>
      </w:pPr>
      <w:r w:rsidRPr="0054468E">
        <w:rPr>
          <w:rFonts w:ascii="Cambria" w:hAnsi="Cambria"/>
        </w:rPr>
        <w:t>12. bis 15. August 2021</w:t>
      </w:r>
    </w:p>
    <w:p w14:paraId="6CBCB200" w14:textId="77777777" w:rsidR="0054468E" w:rsidRPr="0054468E" w:rsidRDefault="0054468E" w:rsidP="0054468E">
      <w:pPr>
        <w:rPr>
          <w:rFonts w:ascii="Cambria" w:hAnsi="Cambria"/>
          <w:lang w:val="de-DE"/>
        </w:rPr>
      </w:pPr>
      <w:r w:rsidRPr="0054468E">
        <w:rPr>
          <w:rFonts w:ascii="Cambria" w:hAnsi="Cambria"/>
          <w:lang w:val="de-DE"/>
        </w:rPr>
        <w:t>Festspielhaus Erl</w:t>
      </w:r>
    </w:p>
    <w:p w14:paraId="1E05A7E2" w14:textId="77777777" w:rsidR="0054468E" w:rsidRPr="0054468E" w:rsidRDefault="0054468E" w:rsidP="0054468E">
      <w:pPr>
        <w:rPr>
          <w:rFonts w:ascii="Cambria" w:hAnsi="Cambria"/>
          <w:lang w:val="de-DE"/>
        </w:rPr>
      </w:pPr>
    </w:p>
    <w:p w14:paraId="5A064292" w14:textId="77777777" w:rsidR="0054468E" w:rsidRPr="0054468E" w:rsidRDefault="0054468E" w:rsidP="0054468E">
      <w:pPr>
        <w:rPr>
          <w:rFonts w:ascii="Cambria" w:hAnsi="Cambria"/>
          <w:lang w:val="de-DE"/>
        </w:rPr>
      </w:pPr>
    </w:p>
    <w:p w14:paraId="3D34C118" w14:textId="77777777" w:rsidR="0054468E" w:rsidRPr="0054468E" w:rsidRDefault="0054468E" w:rsidP="0054468E">
      <w:pPr>
        <w:rPr>
          <w:rFonts w:ascii="Cambria" w:hAnsi="Cambria"/>
          <w:b/>
          <w:lang w:val="en-US"/>
        </w:rPr>
      </w:pPr>
      <w:r w:rsidRPr="0054468E">
        <w:rPr>
          <w:rFonts w:ascii="Cambria" w:hAnsi="Cambria"/>
          <w:b/>
          <w:lang w:val="en-US"/>
        </w:rPr>
        <w:t>LA GUITARRA ERL - THE POWER OF MUSIC 2021</w:t>
      </w:r>
    </w:p>
    <w:p w14:paraId="2BE07855" w14:textId="77777777" w:rsidR="0054468E" w:rsidRPr="0054468E" w:rsidRDefault="0054468E" w:rsidP="0054468E">
      <w:pPr>
        <w:spacing w:line="360" w:lineRule="auto"/>
        <w:rPr>
          <w:rFonts w:ascii="Cambria" w:hAnsi="Cambria"/>
          <w:lang w:val="en-US"/>
        </w:rPr>
      </w:pPr>
    </w:p>
    <w:p w14:paraId="5D751AB6" w14:textId="77777777" w:rsidR="0054468E" w:rsidRPr="0054468E" w:rsidRDefault="0054468E" w:rsidP="0054468E">
      <w:pPr>
        <w:spacing w:line="360" w:lineRule="auto"/>
        <w:rPr>
          <w:rFonts w:ascii="Cambria" w:hAnsi="Cambria"/>
        </w:rPr>
      </w:pPr>
      <w:r w:rsidRPr="0054468E">
        <w:rPr>
          <w:rFonts w:ascii="Cambria" w:hAnsi="Cambria"/>
        </w:rPr>
        <w:t>Mit THE POWER OF MUSIC setzt LA GUITARRA ERL 2021 ein klingendes Statement für die Kraft von Musik und Kultur. Baute das internationale Gitarrenfestival im Festspielhaus Erl im Vorjahr</w:t>
      </w:r>
      <w:r>
        <w:rPr>
          <w:rFonts w:ascii="Cambria" w:hAnsi="Cambria"/>
        </w:rPr>
        <w:t xml:space="preserve"> </w:t>
      </w:r>
      <w:r w:rsidR="009027A0">
        <w:rPr>
          <w:rFonts w:ascii="Cambria" w:hAnsi="Cambria"/>
        </w:rPr>
        <w:t>COVID-19-</w:t>
      </w:r>
      <w:r>
        <w:rPr>
          <w:rFonts w:ascii="Cambria" w:hAnsi="Cambria"/>
        </w:rPr>
        <w:t xml:space="preserve">bedingt </w:t>
      </w:r>
      <w:r w:rsidRPr="0054468E">
        <w:rPr>
          <w:rFonts w:ascii="Cambria" w:hAnsi="Cambria"/>
        </w:rPr>
        <w:t>ganz auf das hochkarätige Potenzial heimischer Musiker und Künstler, soll sich 2021 wieder internationales Flair entfalten.</w:t>
      </w:r>
    </w:p>
    <w:p w14:paraId="708E9D0B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  <w:r w:rsidRPr="0054468E">
        <w:rPr>
          <w:rFonts w:ascii="Cambria" w:hAnsi="Cambria"/>
        </w:rPr>
        <w:t xml:space="preserve">Das dritte internationale Gitarrenfestival La </w:t>
      </w:r>
      <w:proofErr w:type="spellStart"/>
      <w:r w:rsidRPr="0054468E">
        <w:rPr>
          <w:rFonts w:ascii="Cambria" w:hAnsi="Cambria"/>
        </w:rPr>
        <w:t>Guitarra</w:t>
      </w:r>
      <w:proofErr w:type="spellEnd"/>
      <w:r w:rsidRPr="0054468E">
        <w:rPr>
          <w:rFonts w:ascii="Cambria" w:hAnsi="Cambria"/>
        </w:rPr>
        <w:t xml:space="preserve"> Erl präsentiert ein Kaleidoskop an Klangfarben und Stilen. Weltbekannte Musiker aus den Genres Klassik, Jazz, Flamenco </w:t>
      </w:r>
      <w:r w:rsidRPr="0054468E">
        <w:rPr>
          <w:rFonts w:ascii="Cambria" w:hAnsi="Cambria"/>
          <w:lang w:val="de-DE"/>
        </w:rPr>
        <w:t xml:space="preserve">und World entführen mit höchster Virtuosität und Kunst in einzigartige Klangwelten voller Passion und Emotion. </w:t>
      </w:r>
    </w:p>
    <w:p w14:paraId="2A2BA28A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  <w:r w:rsidRPr="0054468E">
        <w:rPr>
          <w:rFonts w:ascii="Cambria" w:hAnsi="Cambria"/>
          <w:lang w:val="de-DE"/>
        </w:rPr>
        <w:t xml:space="preserve">Im </w:t>
      </w:r>
      <w:r w:rsidR="00BC1902">
        <w:rPr>
          <w:rFonts w:ascii="Cambria" w:hAnsi="Cambria"/>
          <w:lang w:val="de-DE"/>
        </w:rPr>
        <w:t>Festspielhaus Erl eröffnen am 12</w:t>
      </w:r>
      <w:r w:rsidRPr="0054468E">
        <w:rPr>
          <w:rFonts w:ascii="Cambria" w:hAnsi="Cambria"/>
          <w:lang w:val="de-DE"/>
        </w:rPr>
        <w:t xml:space="preserve">. </w:t>
      </w:r>
      <w:proofErr w:type="gramStart"/>
      <w:r w:rsidRPr="0054468E">
        <w:rPr>
          <w:rFonts w:ascii="Cambria" w:hAnsi="Cambria"/>
          <w:lang w:val="de-DE"/>
        </w:rPr>
        <w:t>August</w:t>
      </w:r>
      <w:r w:rsidR="00AD4B13">
        <w:rPr>
          <w:rFonts w:ascii="Cambria" w:hAnsi="Cambria"/>
          <w:lang w:val="de-DE"/>
        </w:rPr>
        <w:t xml:space="preserve"> </w:t>
      </w:r>
      <w:r w:rsidRPr="0054468E">
        <w:rPr>
          <w:rFonts w:ascii="Cambria" w:hAnsi="Cambria"/>
          <w:lang w:val="de-DE"/>
        </w:rPr>
        <w:t xml:space="preserve"> JULIA</w:t>
      </w:r>
      <w:proofErr w:type="gramEnd"/>
      <w:r w:rsidRPr="0054468E">
        <w:rPr>
          <w:rFonts w:ascii="Cambria" w:hAnsi="Cambria"/>
          <w:lang w:val="de-DE"/>
        </w:rPr>
        <w:t xml:space="preserve"> MALISCHNIG und das herausragende EUROPEAN GUITAR QUARTET mit </w:t>
      </w:r>
      <w:r w:rsidRPr="0054468E">
        <w:rPr>
          <w:rFonts w:ascii="Cambria" w:hAnsi="Cambria"/>
          <w:i/>
          <w:lang w:val="de-DE"/>
        </w:rPr>
        <w:t xml:space="preserve">Una </w:t>
      </w:r>
      <w:proofErr w:type="spellStart"/>
      <w:r w:rsidRPr="0054468E">
        <w:rPr>
          <w:rFonts w:ascii="Cambria" w:hAnsi="Cambria"/>
          <w:i/>
          <w:lang w:val="de-DE"/>
        </w:rPr>
        <w:t>Noche</w:t>
      </w:r>
      <w:proofErr w:type="spellEnd"/>
      <w:r w:rsidRPr="0054468E">
        <w:rPr>
          <w:rFonts w:ascii="Cambria" w:hAnsi="Cambria"/>
          <w:i/>
          <w:lang w:val="de-DE"/>
        </w:rPr>
        <w:t xml:space="preserve"> de 5 </w:t>
      </w:r>
      <w:proofErr w:type="spellStart"/>
      <w:r w:rsidRPr="0054468E">
        <w:rPr>
          <w:rFonts w:ascii="Cambria" w:hAnsi="Cambria"/>
          <w:i/>
          <w:lang w:val="de-DE"/>
        </w:rPr>
        <w:t>Guitarras</w:t>
      </w:r>
      <w:proofErr w:type="spellEnd"/>
      <w:r w:rsidRPr="0054468E">
        <w:rPr>
          <w:rFonts w:ascii="Cambria" w:hAnsi="Cambria"/>
          <w:i/>
          <w:lang w:val="de-DE"/>
        </w:rPr>
        <w:t xml:space="preserve">. </w:t>
      </w:r>
      <w:r w:rsidRPr="0054468E">
        <w:rPr>
          <w:rFonts w:ascii="Cambria" w:hAnsi="Cambria"/>
          <w:lang w:val="de-DE"/>
        </w:rPr>
        <w:t xml:space="preserve">Mit virtuosen und zeitgemäßen Umarmungen von Konzertmusik, </w:t>
      </w:r>
      <w:proofErr w:type="spellStart"/>
      <w:r w:rsidRPr="0054468E">
        <w:rPr>
          <w:rFonts w:ascii="Cambria" w:hAnsi="Cambria"/>
          <w:lang w:val="de-DE"/>
        </w:rPr>
        <w:t>Worldmusic</w:t>
      </w:r>
      <w:proofErr w:type="spellEnd"/>
      <w:r w:rsidRPr="0054468E">
        <w:rPr>
          <w:rFonts w:ascii="Cambria" w:hAnsi="Cambria"/>
          <w:lang w:val="de-DE"/>
        </w:rPr>
        <w:t xml:space="preserve"> und Jazz stellen die Kärntner Ausnahmegitarristin Jul</w:t>
      </w:r>
      <w:r w:rsidR="00BC1902">
        <w:rPr>
          <w:rFonts w:ascii="Cambria" w:hAnsi="Cambria"/>
          <w:lang w:val="de-DE"/>
        </w:rPr>
        <w:t>ia Malischnig und die weltbekannten</w:t>
      </w:r>
      <w:r w:rsidRPr="0054468E">
        <w:rPr>
          <w:rFonts w:ascii="Cambria" w:hAnsi="Cambria"/>
          <w:lang w:val="de-DE"/>
        </w:rPr>
        <w:t xml:space="preserve"> Gitarristen Zoran </w:t>
      </w:r>
      <w:proofErr w:type="spellStart"/>
      <w:r w:rsidRPr="0054468E">
        <w:rPr>
          <w:rFonts w:ascii="Cambria" w:hAnsi="Cambria"/>
          <w:lang w:val="de-DE"/>
        </w:rPr>
        <w:t>Dukić</w:t>
      </w:r>
      <w:proofErr w:type="spellEnd"/>
      <w:r w:rsidRPr="0054468E">
        <w:rPr>
          <w:rFonts w:ascii="Cambria" w:hAnsi="Cambria"/>
          <w:lang w:val="de-DE"/>
        </w:rPr>
        <w:t xml:space="preserve">, Pavel Steidl, Thomas Fellow und </w:t>
      </w:r>
      <w:proofErr w:type="spellStart"/>
      <w:r w:rsidRPr="0054468E">
        <w:rPr>
          <w:rFonts w:ascii="Cambria" w:hAnsi="Cambria"/>
          <w:lang w:val="de-DE"/>
        </w:rPr>
        <w:t>Reentko</w:t>
      </w:r>
      <w:proofErr w:type="spellEnd"/>
      <w:r w:rsidRPr="0054468E">
        <w:rPr>
          <w:rFonts w:ascii="Cambria" w:hAnsi="Cambria"/>
          <w:lang w:val="de-DE"/>
        </w:rPr>
        <w:t xml:space="preserve"> die Welt der Klassik buchstäblich auf den Kopf. </w:t>
      </w:r>
    </w:p>
    <w:p w14:paraId="67073F34" w14:textId="77777777" w:rsidR="0054468E" w:rsidRPr="0054468E" w:rsidRDefault="00BC1902" w:rsidP="0054468E">
      <w:pPr>
        <w:spacing w:line="360" w:lineRule="auto"/>
        <w:rPr>
          <w:rFonts w:ascii="Cambria" w:hAnsi="Cambria"/>
          <w:i/>
          <w:lang w:val="de-DE"/>
        </w:rPr>
      </w:pPr>
      <w:r>
        <w:rPr>
          <w:rFonts w:ascii="Cambria" w:hAnsi="Cambria"/>
          <w:lang w:val="de-DE"/>
        </w:rPr>
        <w:t>Der 13</w:t>
      </w:r>
      <w:r w:rsidR="0054468E" w:rsidRPr="0054468E">
        <w:rPr>
          <w:rFonts w:ascii="Cambria" w:hAnsi="Cambria"/>
          <w:lang w:val="de-DE"/>
        </w:rPr>
        <w:t xml:space="preserve">. August bietet ein außergewöhnliches Doppelkonzert, in dem sich Gitarre und Klavier begegnen. Das TRIO ELOGIO, eines der energiegeladensten Gitarrenensembles der heutigen internationalen Klassikszene, und die brillante und unverwechselbare australische </w:t>
      </w:r>
      <w:proofErr w:type="spellStart"/>
      <w:r w:rsidR="0054468E" w:rsidRPr="0054468E">
        <w:rPr>
          <w:rFonts w:ascii="Cambria" w:hAnsi="Cambria"/>
          <w:lang w:val="de-DE"/>
        </w:rPr>
        <w:t>Pianistenlegende</w:t>
      </w:r>
      <w:proofErr w:type="spellEnd"/>
      <w:r w:rsidR="0054468E" w:rsidRPr="0054468E">
        <w:rPr>
          <w:rFonts w:ascii="Cambria" w:hAnsi="Cambria"/>
          <w:lang w:val="de-DE"/>
        </w:rPr>
        <w:t xml:space="preserve"> DAVID HELFGOTT faszinieren in einer einmaligen </w:t>
      </w:r>
      <w:proofErr w:type="spellStart"/>
      <w:r w:rsidR="00056E7D">
        <w:rPr>
          <w:rFonts w:ascii="Cambria" w:hAnsi="Cambria"/>
          <w:i/>
          <w:lang w:val="de-DE"/>
        </w:rPr>
        <w:t>Noche</w:t>
      </w:r>
      <w:proofErr w:type="spellEnd"/>
      <w:r w:rsidR="00056E7D">
        <w:rPr>
          <w:rFonts w:ascii="Cambria" w:hAnsi="Cambria"/>
          <w:i/>
          <w:lang w:val="de-DE"/>
        </w:rPr>
        <w:t xml:space="preserve"> </w:t>
      </w:r>
      <w:proofErr w:type="spellStart"/>
      <w:r w:rsidR="00056E7D">
        <w:rPr>
          <w:rFonts w:ascii="Cambria" w:hAnsi="Cambria"/>
          <w:i/>
          <w:lang w:val="de-DE"/>
        </w:rPr>
        <w:t>Fascinante</w:t>
      </w:r>
      <w:proofErr w:type="spellEnd"/>
      <w:r w:rsidR="0054468E" w:rsidRPr="0054468E">
        <w:rPr>
          <w:rFonts w:ascii="Cambria" w:hAnsi="Cambria"/>
          <w:i/>
          <w:lang w:val="de-DE"/>
        </w:rPr>
        <w:t xml:space="preserve">. </w:t>
      </w:r>
    </w:p>
    <w:p w14:paraId="1C109B23" w14:textId="77777777" w:rsidR="0054468E" w:rsidRPr="0054468E" w:rsidRDefault="00BC1902" w:rsidP="0054468E">
      <w:pPr>
        <w:spacing w:line="360" w:lineRule="auto"/>
        <w:rPr>
          <w:rFonts w:ascii="Cambria" w:hAnsi="Cambria"/>
          <w:i/>
          <w:lang w:val="de-DE"/>
        </w:rPr>
      </w:pPr>
      <w:r>
        <w:rPr>
          <w:rFonts w:ascii="Cambria" w:hAnsi="Cambria"/>
        </w:rPr>
        <w:t>Bühne frei heißt es am 14</w:t>
      </w:r>
      <w:r w:rsidR="0054468E" w:rsidRPr="0054468E">
        <w:rPr>
          <w:rFonts w:ascii="Cambria" w:hAnsi="Cambria"/>
        </w:rPr>
        <w:t xml:space="preserve">. </w:t>
      </w:r>
      <w:r w:rsidR="0054468E" w:rsidRPr="0054468E">
        <w:rPr>
          <w:rFonts w:ascii="Cambria" w:hAnsi="Cambria"/>
          <w:lang w:val="en-US"/>
        </w:rPr>
        <w:t xml:space="preserve">August </w:t>
      </w:r>
      <w:proofErr w:type="spellStart"/>
      <w:r w:rsidR="0054468E" w:rsidRPr="0054468E">
        <w:rPr>
          <w:rFonts w:ascii="Cambria" w:hAnsi="Cambria"/>
          <w:lang w:val="en-US"/>
        </w:rPr>
        <w:t>für</w:t>
      </w:r>
      <w:proofErr w:type="spellEnd"/>
      <w:r w:rsidR="0054468E" w:rsidRPr="0054468E">
        <w:rPr>
          <w:rFonts w:ascii="Cambria" w:hAnsi="Cambria"/>
          <w:lang w:val="en-US"/>
        </w:rPr>
        <w:t xml:space="preserve"> LA GUITARRA NEXT GENERATION IN CONCERT. </w:t>
      </w:r>
      <w:r w:rsidR="0054468E" w:rsidRPr="0054468E">
        <w:rPr>
          <w:rFonts w:ascii="Cambria" w:hAnsi="Cambria"/>
        </w:rPr>
        <w:t xml:space="preserve">Preisträger des Gitarrenwettbewerbes Prima La </w:t>
      </w:r>
      <w:proofErr w:type="spellStart"/>
      <w:r w:rsidR="0054468E" w:rsidRPr="0054468E">
        <w:rPr>
          <w:rFonts w:ascii="Cambria" w:hAnsi="Cambria"/>
        </w:rPr>
        <w:t>Musica</w:t>
      </w:r>
      <w:proofErr w:type="spellEnd"/>
      <w:r w:rsidR="0054468E" w:rsidRPr="0054468E">
        <w:rPr>
          <w:rFonts w:ascii="Cambria" w:hAnsi="Cambria"/>
        </w:rPr>
        <w:t xml:space="preserve"> und junge Teilnehmer der </w:t>
      </w:r>
      <w:proofErr w:type="spellStart"/>
      <w:r w:rsidR="0054468E" w:rsidRPr="0054468E">
        <w:rPr>
          <w:rFonts w:ascii="Cambria" w:hAnsi="Cambria"/>
        </w:rPr>
        <w:t>Talenteförderung</w:t>
      </w:r>
      <w:proofErr w:type="spellEnd"/>
      <w:r w:rsidR="0054468E" w:rsidRPr="0054468E">
        <w:rPr>
          <w:rFonts w:ascii="Cambria" w:hAnsi="Cambria"/>
        </w:rPr>
        <w:t xml:space="preserve"> des Tiroler Landeskonservatoriums präsentieren in einem Impulskonzert im Festspielhaus ihr musikalisches Können.</w:t>
      </w:r>
    </w:p>
    <w:p w14:paraId="441C611C" w14:textId="77777777" w:rsidR="0054468E" w:rsidRPr="0054468E" w:rsidRDefault="0054468E" w:rsidP="0054468E">
      <w:pPr>
        <w:spacing w:line="360" w:lineRule="auto"/>
        <w:rPr>
          <w:rFonts w:ascii="Cambria" w:hAnsi="Cambria"/>
          <w:i/>
          <w:lang w:val="de-DE"/>
        </w:rPr>
      </w:pPr>
    </w:p>
    <w:p w14:paraId="0FC64F62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45E01EC5" w14:textId="77777777" w:rsid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42093FF0" w14:textId="77777777" w:rsid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77E6A1E4" w14:textId="77777777" w:rsid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65DDA182" w14:textId="77777777" w:rsid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0289F7D5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  <w:r w:rsidRPr="0054468E">
        <w:rPr>
          <w:rFonts w:ascii="Cambria" w:hAnsi="Cambria"/>
          <w:lang w:val="de-DE"/>
        </w:rPr>
        <w:t xml:space="preserve">Hochkarätig und als rhythmisches Feuerwerk entfaltet sich im Anschluss ein Höhepunkt des Gitarrenfestivals mit dem spanischen Flamenco-Stargitarristen TOMATITO. Der fünffache </w:t>
      </w:r>
      <w:proofErr w:type="spellStart"/>
      <w:r w:rsidRPr="0054468E">
        <w:rPr>
          <w:rFonts w:ascii="Cambria" w:hAnsi="Cambria"/>
          <w:lang w:val="de-DE"/>
        </w:rPr>
        <w:t>Latin</w:t>
      </w:r>
      <w:proofErr w:type="spellEnd"/>
      <w:r w:rsidRPr="0054468E">
        <w:rPr>
          <w:rFonts w:ascii="Cambria" w:hAnsi="Cambria"/>
          <w:lang w:val="de-DE"/>
        </w:rPr>
        <w:t xml:space="preserve">-Grammy-Gewinner ist ein Flamenco-Stilist, der virtuos und mitreißend den traditionellen Flamenco mit Jazz, Rock, Blues und Bossa Nova vereint. </w:t>
      </w:r>
    </w:p>
    <w:p w14:paraId="01F566AC" w14:textId="77777777" w:rsidR="0054468E" w:rsidRPr="0054468E" w:rsidRDefault="00AD4B13" w:rsidP="0054468E">
      <w:pPr>
        <w:spacing w:line="360" w:lineRule="auto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Im Festspielhaus Erl begleiten</w:t>
      </w:r>
      <w:r w:rsidR="0054468E" w:rsidRPr="0054468E">
        <w:rPr>
          <w:rFonts w:ascii="Cambria" w:hAnsi="Cambria"/>
          <w:lang w:val="de-DE"/>
        </w:rPr>
        <w:t xml:space="preserve"> ihn sein Sohn José del Tomate an der Gitarre sowie ein hervorragendes Ensemble mit Gesang, Perkussion und Tanz. </w:t>
      </w:r>
      <w:proofErr w:type="spellStart"/>
      <w:r w:rsidR="0054468E" w:rsidRPr="0054468E">
        <w:rPr>
          <w:rFonts w:ascii="Cambria" w:hAnsi="Cambria"/>
          <w:lang w:val="de-DE"/>
        </w:rPr>
        <w:t>Tomatitos</w:t>
      </w:r>
      <w:proofErr w:type="spellEnd"/>
      <w:r w:rsidR="00056E7D">
        <w:rPr>
          <w:rFonts w:ascii="Cambria" w:hAnsi="Cambria"/>
          <w:i/>
          <w:lang w:val="de-DE"/>
        </w:rPr>
        <w:t xml:space="preserve"> </w:t>
      </w:r>
      <w:proofErr w:type="spellStart"/>
      <w:r w:rsidR="00056E7D">
        <w:rPr>
          <w:rFonts w:ascii="Cambria" w:hAnsi="Cambria"/>
          <w:i/>
          <w:lang w:val="de-DE"/>
        </w:rPr>
        <w:t>Noche</w:t>
      </w:r>
      <w:proofErr w:type="spellEnd"/>
      <w:r w:rsidR="00056E7D">
        <w:rPr>
          <w:rFonts w:ascii="Cambria" w:hAnsi="Cambria"/>
          <w:i/>
          <w:lang w:val="de-DE"/>
        </w:rPr>
        <w:t xml:space="preserve"> de Flamenco</w:t>
      </w:r>
      <w:r w:rsidR="0054468E" w:rsidRPr="0054468E">
        <w:rPr>
          <w:rFonts w:ascii="Cambria" w:hAnsi="Cambria"/>
          <w:i/>
          <w:lang w:val="de-DE"/>
        </w:rPr>
        <w:t xml:space="preserve"> </w:t>
      </w:r>
      <w:r w:rsidR="0054468E" w:rsidRPr="0054468E">
        <w:rPr>
          <w:rFonts w:ascii="Cambria" w:hAnsi="Cambria"/>
          <w:lang w:val="de-DE"/>
        </w:rPr>
        <w:t xml:space="preserve">bietet Flamenco für alle Sinne, traditionell und höchst modern zugleich. </w:t>
      </w:r>
    </w:p>
    <w:p w14:paraId="3E70821E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  <w:r w:rsidRPr="0054468E">
        <w:rPr>
          <w:rFonts w:ascii="Cambria" w:hAnsi="Cambria"/>
          <w:lang w:val="de-DE"/>
        </w:rPr>
        <w:t xml:space="preserve">Das MANUEL RANDI TRIO mit dem gefeierten Gitarristen </w:t>
      </w:r>
      <w:proofErr w:type="gramStart"/>
      <w:r w:rsidRPr="0054468E">
        <w:rPr>
          <w:rFonts w:ascii="Cambria" w:hAnsi="Cambria"/>
          <w:lang w:val="de-DE"/>
        </w:rPr>
        <w:t>des  „</w:t>
      </w:r>
      <w:proofErr w:type="gramEnd"/>
      <w:r w:rsidRPr="0054468E">
        <w:rPr>
          <w:rFonts w:ascii="Cambria" w:hAnsi="Cambria"/>
          <w:lang w:val="de-DE"/>
        </w:rPr>
        <w:t xml:space="preserve">Herbert </w:t>
      </w:r>
      <w:proofErr w:type="spellStart"/>
      <w:r w:rsidRPr="0054468E">
        <w:rPr>
          <w:rFonts w:ascii="Cambria" w:hAnsi="Cambria"/>
          <w:lang w:val="de-DE"/>
        </w:rPr>
        <w:t>Pixner</w:t>
      </w:r>
      <w:proofErr w:type="spellEnd"/>
      <w:r w:rsidRPr="0054468E">
        <w:rPr>
          <w:rFonts w:ascii="Cambria" w:hAnsi="Cambria"/>
          <w:lang w:val="de-DE"/>
        </w:rPr>
        <w:t xml:space="preserve"> Projekts“ lässt in der Matinee </w:t>
      </w:r>
      <w:proofErr w:type="spellStart"/>
      <w:r w:rsidRPr="0054468E">
        <w:rPr>
          <w:rFonts w:ascii="Cambria" w:hAnsi="Cambria"/>
          <w:i/>
          <w:lang w:val="de-DE"/>
        </w:rPr>
        <w:t>Toscana</w:t>
      </w:r>
      <w:proofErr w:type="spellEnd"/>
      <w:r>
        <w:rPr>
          <w:rFonts w:ascii="Cambria" w:hAnsi="Cambria"/>
          <w:lang w:val="de-DE"/>
        </w:rPr>
        <w:t xml:space="preserve"> </w:t>
      </w:r>
      <w:r w:rsidRPr="0054468E">
        <w:rPr>
          <w:rFonts w:ascii="Cambria" w:hAnsi="Cambria"/>
          <w:lang w:val="de-DE"/>
        </w:rPr>
        <w:t xml:space="preserve">am 15. August mit einem eigenen Musik-Cocktail aus Flamenco, italienischer Folklore, Bossa Nova und afrikanischen Einflüssen La </w:t>
      </w:r>
      <w:proofErr w:type="spellStart"/>
      <w:r w:rsidRPr="0054468E">
        <w:rPr>
          <w:rFonts w:ascii="Cambria" w:hAnsi="Cambria"/>
          <w:lang w:val="de-DE"/>
        </w:rPr>
        <w:t>Guitarra</w:t>
      </w:r>
      <w:proofErr w:type="spellEnd"/>
      <w:r w:rsidRPr="0054468E">
        <w:rPr>
          <w:rFonts w:ascii="Cambria" w:hAnsi="Cambria"/>
          <w:lang w:val="de-DE"/>
        </w:rPr>
        <w:t xml:space="preserve"> Erl im Festspielhaus feurig ausklingen.</w:t>
      </w:r>
    </w:p>
    <w:p w14:paraId="7D3C9B1F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  <w:r w:rsidRPr="0054468E">
        <w:rPr>
          <w:rFonts w:ascii="Cambria" w:hAnsi="Cambria"/>
          <w:lang w:val="de-DE"/>
        </w:rPr>
        <w:t>„Musik und Kultur sind wesentliche Grundlagen unserer Gesellschaft“, so Festivalintendantin Julia Malischnig. „Sie erweitern unseren Horizont und verleihen unserer Phantasie Flügel. Mit THE POWER OF MUSIC feiern wir das Leben – mit Leidenschaft, Hingabe und Zuversicht.“</w:t>
      </w:r>
    </w:p>
    <w:p w14:paraId="1917F1D8" w14:textId="77777777" w:rsidR="0054468E" w:rsidRPr="0054468E" w:rsidRDefault="0054468E" w:rsidP="0054468E">
      <w:pPr>
        <w:spacing w:line="360" w:lineRule="auto"/>
        <w:rPr>
          <w:rFonts w:ascii="Cambria" w:hAnsi="Cambria"/>
          <w:lang w:val="de-DE"/>
        </w:rPr>
      </w:pPr>
    </w:p>
    <w:p w14:paraId="46A5AF6E" w14:textId="77777777" w:rsidR="0054468E" w:rsidRDefault="0054468E" w:rsidP="0054468E">
      <w:pPr>
        <w:pStyle w:val="Default"/>
        <w:rPr>
          <w:b/>
          <w:bCs/>
          <w:sz w:val="23"/>
          <w:szCs w:val="23"/>
        </w:rPr>
      </w:pPr>
    </w:p>
    <w:p w14:paraId="5D47DF22" w14:textId="77777777" w:rsidR="00AD4B13" w:rsidRPr="00F849FC" w:rsidRDefault="00AD4B13" w:rsidP="00AD4B13">
      <w:pPr>
        <w:autoSpaceDE w:val="0"/>
        <w:autoSpaceDN w:val="0"/>
        <w:adjustRightInd w:val="0"/>
        <w:jc w:val="both"/>
        <w:rPr>
          <w:rFonts w:cstheme="minorHAnsi"/>
          <w:i/>
          <w:lang w:val="de-DE"/>
        </w:rPr>
      </w:pPr>
      <w:r w:rsidRPr="00F849FC">
        <w:rPr>
          <w:rFonts w:cstheme="minorHAnsi"/>
          <w:i/>
          <w:lang w:val="de-DE"/>
        </w:rPr>
        <w:t>Aufgrund derzeit</w:t>
      </w:r>
      <w:r w:rsidR="009027A0">
        <w:rPr>
          <w:rFonts w:cstheme="minorHAnsi"/>
          <w:i/>
          <w:lang w:val="de-DE"/>
        </w:rPr>
        <w:t xml:space="preserve"> noch nicht absehbarer COVID-19-</w:t>
      </w:r>
      <w:r w:rsidRPr="00F849FC">
        <w:rPr>
          <w:rFonts w:cstheme="minorHAnsi"/>
          <w:i/>
          <w:lang w:val="de-DE"/>
        </w:rPr>
        <w:t>bedingter Reisebeschränkungen sind Besetzungsänderungen im Programm möglich.</w:t>
      </w:r>
    </w:p>
    <w:p w14:paraId="294802D4" w14:textId="77777777" w:rsidR="00AD4B13" w:rsidRPr="006228B1" w:rsidRDefault="00AD4B13" w:rsidP="00AD4B13">
      <w:pPr>
        <w:jc w:val="both"/>
        <w:rPr>
          <w:rFonts w:cstheme="minorHAnsi"/>
          <w:bCs/>
          <w:lang w:val="de-DE"/>
        </w:rPr>
      </w:pPr>
    </w:p>
    <w:p w14:paraId="4AA152EF" w14:textId="77777777" w:rsidR="00AD4B13" w:rsidRDefault="00AD4B13" w:rsidP="0054468E">
      <w:pPr>
        <w:pStyle w:val="Default"/>
        <w:rPr>
          <w:b/>
          <w:bCs/>
          <w:sz w:val="23"/>
          <w:szCs w:val="23"/>
        </w:rPr>
      </w:pPr>
    </w:p>
    <w:p w14:paraId="29F78573" w14:textId="77777777" w:rsidR="00AD4B13" w:rsidRDefault="00AD4B13" w:rsidP="0054468E">
      <w:pPr>
        <w:pStyle w:val="Default"/>
        <w:rPr>
          <w:b/>
          <w:bCs/>
          <w:sz w:val="23"/>
          <w:szCs w:val="23"/>
        </w:rPr>
      </w:pPr>
    </w:p>
    <w:p w14:paraId="17C75277" w14:textId="77777777" w:rsidR="00AD4B13" w:rsidRDefault="00AD4B13" w:rsidP="0054468E">
      <w:pPr>
        <w:pStyle w:val="Default"/>
        <w:rPr>
          <w:b/>
          <w:bCs/>
          <w:sz w:val="23"/>
          <w:szCs w:val="23"/>
        </w:rPr>
      </w:pPr>
    </w:p>
    <w:p w14:paraId="54B34FDC" w14:textId="77777777" w:rsidR="0054468E" w:rsidRDefault="0054468E" w:rsidP="0054468E">
      <w:pPr>
        <w:pStyle w:val="Default"/>
        <w:rPr>
          <w:b/>
          <w:bCs/>
          <w:sz w:val="23"/>
          <w:szCs w:val="23"/>
        </w:rPr>
      </w:pPr>
    </w:p>
    <w:p w14:paraId="7E0B8056" w14:textId="77777777" w:rsidR="0054468E" w:rsidRPr="0054468E" w:rsidRDefault="0054468E" w:rsidP="0054468E">
      <w:pPr>
        <w:pStyle w:val="Default"/>
        <w:rPr>
          <w:b/>
          <w:bCs/>
        </w:rPr>
      </w:pPr>
      <w:r w:rsidRPr="0054468E">
        <w:rPr>
          <w:b/>
          <w:bCs/>
        </w:rPr>
        <w:t xml:space="preserve">Karten </w:t>
      </w:r>
    </w:p>
    <w:p w14:paraId="1A476625" w14:textId="77777777" w:rsidR="0054468E" w:rsidRPr="0054468E" w:rsidRDefault="0054468E" w:rsidP="0054468E">
      <w:pPr>
        <w:pStyle w:val="Default"/>
      </w:pPr>
      <w:r w:rsidRPr="0054468E">
        <w:t xml:space="preserve">www.tiroler-festspiele.at/tickets </w:t>
      </w:r>
    </w:p>
    <w:p w14:paraId="40265981" w14:textId="77777777" w:rsidR="0054468E" w:rsidRPr="0054468E" w:rsidRDefault="0054468E" w:rsidP="0054468E">
      <w:pPr>
        <w:pStyle w:val="Default"/>
      </w:pPr>
      <w:r w:rsidRPr="0054468E">
        <w:t xml:space="preserve">+43 5373 8100020 </w:t>
      </w:r>
    </w:p>
    <w:p w14:paraId="1A448F52" w14:textId="77777777" w:rsidR="0054468E" w:rsidRPr="0054468E" w:rsidRDefault="0054468E" w:rsidP="0054468E">
      <w:pPr>
        <w:pStyle w:val="Default"/>
      </w:pPr>
      <w:r w:rsidRPr="0054468E">
        <w:rPr>
          <w:b/>
          <w:bCs/>
        </w:rPr>
        <w:t xml:space="preserve">Info </w:t>
      </w:r>
    </w:p>
    <w:p w14:paraId="533AEE04" w14:textId="77777777" w:rsidR="006B0697" w:rsidRPr="0054468E" w:rsidRDefault="0054468E" w:rsidP="0054468E">
      <w:pPr>
        <w:rPr>
          <w:rFonts w:ascii="Cambria" w:hAnsi="Cambria"/>
        </w:rPr>
      </w:pPr>
      <w:r w:rsidRPr="0054468E">
        <w:rPr>
          <w:rFonts w:ascii="Cambria" w:hAnsi="Cambria"/>
          <w:b/>
          <w:bCs/>
        </w:rPr>
        <w:t>www.gitarrenfestival.at</w:t>
      </w:r>
    </w:p>
    <w:sectPr w:rsidR="006B0697" w:rsidRPr="0054468E" w:rsidSect="006E165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67CF" w14:textId="77777777" w:rsidR="007C4F7A" w:rsidRDefault="007C4F7A" w:rsidP="00E44503">
      <w:r>
        <w:separator/>
      </w:r>
    </w:p>
  </w:endnote>
  <w:endnote w:type="continuationSeparator" w:id="0">
    <w:p w14:paraId="3247F0EC" w14:textId="77777777" w:rsidR="007C4F7A" w:rsidRDefault="007C4F7A" w:rsidP="00E4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6162" w14:textId="77777777" w:rsidR="007C4F7A" w:rsidRDefault="007C4F7A" w:rsidP="00E44503">
      <w:r>
        <w:separator/>
      </w:r>
    </w:p>
  </w:footnote>
  <w:footnote w:type="continuationSeparator" w:id="0">
    <w:p w14:paraId="2093EACA" w14:textId="77777777" w:rsidR="007C4F7A" w:rsidRDefault="007C4F7A" w:rsidP="00E4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0F9E" w14:textId="77777777" w:rsidR="00E44503" w:rsidRDefault="000B40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46A015" wp14:editId="6A77F774">
          <wp:simplePos x="0" y="0"/>
          <wp:positionH relativeFrom="column">
            <wp:posOffset>-889000</wp:posOffset>
          </wp:positionH>
          <wp:positionV relativeFrom="paragraph">
            <wp:posOffset>-474133</wp:posOffset>
          </wp:positionV>
          <wp:extent cx="7564669" cy="10692000"/>
          <wp:effectExtent l="0" t="0" r="508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 2021-Er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6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B7"/>
    <w:rsid w:val="00056E7D"/>
    <w:rsid w:val="000B4079"/>
    <w:rsid w:val="001E4A27"/>
    <w:rsid w:val="002419B7"/>
    <w:rsid w:val="002A1003"/>
    <w:rsid w:val="003530CF"/>
    <w:rsid w:val="0054468E"/>
    <w:rsid w:val="00662426"/>
    <w:rsid w:val="006B0697"/>
    <w:rsid w:val="006E165E"/>
    <w:rsid w:val="007C4F7A"/>
    <w:rsid w:val="009027A0"/>
    <w:rsid w:val="00906CD6"/>
    <w:rsid w:val="00AD4B13"/>
    <w:rsid w:val="00AD59BB"/>
    <w:rsid w:val="00BB2184"/>
    <w:rsid w:val="00BC1902"/>
    <w:rsid w:val="00BE660F"/>
    <w:rsid w:val="00C960FF"/>
    <w:rsid w:val="00E25B80"/>
    <w:rsid w:val="00E44503"/>
    <w:rsid w:val="00F2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80F7B"/>
  <w15:docId w15:val="{7EA15E9E-731C-4442-B8B1-1632C486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68E"/>
    <w:rPr>
      <w:rFonts w:eastAsiaTheme="minorEastAsia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503"/>
    <w:pPr>
      <w:tabs>
        <w:tab w:val="center" w:pos="4536"/>
        <w:tab w:val="right" w:pos="9072"/>
      </w:tabs>
    </w:pPr>
    <w:rPr>
      <w:rFonts w:eastAsiaTheme="minorHAns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44503"/>
  </w:style>
  <w:style w:type="paragraph" w:styleId="Fuzeile">
    <w:name w:val="footer"/>
    <w:basedOn w:val="Standard"/>
    <w:link w:val="FuzeileZchn"/>
    <w:uiPriority w:val="99"/>
    <w:unhideWhenUsed/>
    <w:rsid w:val="00E44503"/>
    <w:pPr>
      <w:tabs>
        <w:tab w:val="center" w:pos="4536"/>
        <w:tab w:val="right" w:pos="9072"/>
      </w:tabs>
    </w:pPr>
    <w:rPr>
      <w:rFonts w:eastAsiaTheme="minorHAns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44503"/>
  </w:style>
  <w:style w:type="paragraph" w:customStyle="1" w:styleId="Default">
    <w:name w:val="Default"/>
    <w:rsid w:val="0054468E"/>
    <w:pPr>
      <w:autoSpaceDE w:val="0"/>
      <w:autoSpaceDN w:val="0"/>
      <w:adjustRightInd w:val="0"/>
    </w:pPr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La%20Guitarra%20Erl%20Festival%202021\Presse\Brief%202021-Vorlage-Er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EF5927-2315-4221-AC7D-ECAC5659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2021-Vorlage-Erl</Template>
  <TotalTime>0</TotalTime>
  <Pages>2</Pages>
  <Words>432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Malischnig</dc:creator>
  <cp:lastModifiedBy>Presse Kufstein</cp:lastModifiedBy>
  <cp:revision>2</cp:revision>
  <cp:lastPrinted>2021-03-07T10:15:00Z</cp:lastPrinted>
  <dcterms:created xsi:type="dcterms:W3CDTF">2021-03-24T15:44:00Z</dcterms:created>
  <dcterms:modified xsi:type="dcterms:W3CDTF">2021-03-24T15:44:00Z</dcterms:modified>
</cp:coreProperties>
</file>