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C33E" w14:textId="0F38FFAD" w:rsidR="00C9055A" w:rsidRDefault="00661E80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Wissen wo es herkommt: Verein Kaiserweis‘, Regionalmanagement KUUSK und Tourismusverband vernetzten sich</w:t>
      </w:r>
    </w:p>
    <w:p w14:paraId="5D5D53C7" w14:textId="01448EDC" w:rsidR="00C9055A" w:rsidRDefault="006E7533">
      <w:pPr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Kufstein, </w:t>
      </w:r>
      <w:r>
        <w:rPr>
          <w:rFonts w:ascii="Tahoma" w:eastAsia="Tahoma" w:hAnsi="Tahoma" w:cs="Tahoma"/>
          <w:b/>
          <w:bCs/>
          <w:sz w:val="18"/>
          <w:szCs w:val="18"/>
        </w:rPr>
        <w:fldChar w:fldCharType="begin"/>
      </w:r>
      <w:r>
        <w:rPr>
          <w:rFonts w:ascii="Tahoma" w:eastAsia="Tahoma" w:hAnsi="Tahoma" w:cs="Tahoma"/>
          <w:b/>
          <w:bCs/>
          <w:sz w:val="18"/>
          <w:szCs w:val="18"/>
        </w:rPr>
        <w:instrText xml:space="preserve"> DATE \@ "dd.MM.yy" </w:instrText>
      </w:r>
      <w:r>
        <w:rPr>
          <w:rFonts w:ascii="Tahoma" w:eastAsia="Tahoma" w:hAnsi="Tahoma" w:cs="Tahoma"/>
          <w:b/>
          <w:bCs/>
          <w:sz w:val="18"/>
          <w:szCs w:val="18"/>
        </w:rPr>
        <w:fldChar w:fldCharType="separate"/>
      </w:r>
      <w:r w:rsidR="00102535">
        <w:rPr>
          <w:rFonts w:ascii="Tahoma" w:eastAsia="Tahoma" w:hAnsi="Tahoma" w:cs="Tahoma"/>
          <w:b/>
          <w:bCs/>
          <w:noProof/>
          <w:sz w:val="18"/>
          <w:szCs w:val="18"/>
        </w:rPr>
        <w:t>26.04.23</w:t>
      </w:r>
      <w:r>
        <w:rPr>
          <w:rFonts w:ascii="Tahoma" w:eastAsia="Tahoma" w:hAnsi="Tahoma" w:cs="Tahoma"/>
          <w:b/>
          <w:bCs/>
          <w:sz w:val="18"/>
          <w:szCs w:val="18"/>
        </w:rPr>
        <w:fldChar w:fldCharType="end"/>
      </w:r>
    </w:p>
    <w:p w14:paraId="5D2FC2EB" w14:textId="77777777" w:rsidR="000C03F9" w:rsidRDefault="000C03F9" w:rsidP="000C03F9">
      <w:pPr>
        <w:rPr>
          <w:rFonts w:ascii="Tahoma" w:eastAsia="Tahoma" w:hAnsi="Tahoma" w:cs="Tahoma"/>
          <w:b/>
          <w:bCs/>
          <w:sz w:val="18"/>
          <w:szCs w:val="18"/>
        </w:rPr>
      </w:pPr>
    </w:p>
    <w:p w14:paraId="319046F2" w14:textId="2F98C48B" w:rsidR="00661E80" w:rsidRDefault="00661E80" w:rsidP="00661E80">
      <w:r w:rsidRPr="00661E80">
        <w:rPr>
          <w:rFonts w:ascii="Tahoma" w:hAnsi="Tahoma"/>
          <w:b/>
          <w:bCs/>
          <w:sz w:val="18"/>
          <w:szCs w:val="18"/>
        </w:rPr>
        <w:t>Der Verein Kaiserweis‘,</w:t>
      </w:r>
      <w:r>
        <w:rPr>
          <w:rFonts w:ascii="Tahoma" w:hAnsi="Tahoma"/>
          <w:b/>
          <w:bCs/>
          <w:sz w:val="18"/>
          <w:szCs w:val="18"/>
        </w:rPr>
        <w:t xml:space="preserve"> die </w:t>
      </w:r>
      <w:r w:rsidRPr="00661E80">
        <w:rPr>
          <w:rFonts w:ascii="Tahoma" w:hAnsi="Tahoma"/>
          <w:b/>
          <w:bCs/>
          <w:sz w:val="18"/>
          <w:szCs w:val="18"/>
        </w:rPr>
        <w:t xml:space="preserve">Klima- und Energie-Modellregionen (KEM) KUUSK </w:t>
      </w:r>
      <w:r>
        <w:rPr>
          <w:rFonts w:ascii="Tahoma" w:hAnsi="Tahoma"/>
          <w:b/>
          <w:bCs/>
          <w:sz w:val="18"/>
          <w:szCs w:val="18"/>
        </w:rPr>
        <w:t xml:space="preserve">und der Tourismusverband Kufsteinerland </w:t>
      </w:r>
      <w:r w:rsidRPr="00661E80">
        <w:rPr>
          <w:rFonts w:ascii="Tahoma" w:hAnsi="Tahoma"/>
          <w:b/>
          <w:bCs/>
          <w:sz w:val="18"/>
          <w:szCs w:val="18"/>
        </w:rPr>
        <w:t xml:space="preserve">luden </w:t>
      </w:r>
      <w:r w:rsidR="002C614A">
        <w:rPr>
          <w:rFonts w:ascii="Tahoma" w:hAnsi="Tahoma"/>
          <w:b/>
          <w:bCs/>
          <w:sz w:val="18"/>
          <w:szCs w:val="18"/>
        </w:rPr>
        <w:t>kürzlich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 w:rsidRPr="00661E80">
        <w:rPr>
          <w:rFonts w:ascii="Tahoma" w:hAnsi="Tahoma"/>
          <w:b/>
          <w:bCs/>
          <w:sz w:val="18"/>
          <w:szCs w:val="18"/>
        </w:rPr>
        <w:t>zur ersten Vernetzungsveranstaltung mit dem Schwerpunkt „Regionale Kulinarik im Kufsteinerland verankern“ ein. Ziel war es, regionale Produzent*innen und Gastronomiebetriebe partnerschaftlich zu verbinden und über Initiativen und mögliche Auszeichnungen zu informieren.</w:t>
      </w:r>
    </w:p>
    <w:p w14:paraId="4C90914D" w14:textId="06FE7A00" w:rsidR="000C03F9" w:rsidRDefault="000C03F9" w:rsidP="000C03F9">
      <w:pPr>
        <w:rPr>
          <w:rFonts w:ascii="Tahoma" w:eastAsia="Tahoma" w:hAnsi="Tahoma" w:cs="Tahoma"/>
          <w:b/>
          <w:bCs/>
        </w:rPr>
      </w:pPr>
    </w:p>
    <w:p w14:paraId="409D9C63" w14:textId="77777777" w:rsidR="002039C5" w:rsidRDefault="008F1160" w:rsidP="006E4D4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Die Herkunft macht’s aus, vor allem beim Bezug von Lebensmitteln in der Gastronomie. Regionale </w:t>
      </w:r>
      <w:r w:rsidR="003E0A47">
        <w:rPr>
          <w:rFonts w:ascii="Tahoma" w:hAnsi="Tahoma"/>
          <w:sz w:val="18"/>
          <w:szCs w:val="18"/>
        </w:rPr>
        <w:t>B</w:t>
      </w:r>
      <w:r>
        <w:rPr>
          <w:rFonts w:ascii="Tahoma" w:hAnsi="Tahoma"/>
          <w:sz w:val="18"/>
          <w:szCs w:val="18"/>
        </w:rPr>
        <w:t xml:space="preserve">etriebe können darauf dank einer Reihe von Gütesiegeln und Auszeichnungen bewusst aufmerksam machen. </w:t>
      </w:r>
      <w:r w:rsidR="003E0A47">
        <w:rPr>
          <w:rFonts w:ascii="Tahoma" w:hAnsi="Tahoma"/>
          <w:sz w:val="18"/>
          <w:szCs w:val="18"/>
        </w:rPr>
        <w:t xml:space="preserve">So informierte </w:t>
      </w:r>
      <w:r>
        <w:rPr>
          <w:rFonts w:ascii="Tahoma" w:hAnsi="Tahoma"/>
          <w:sz w:val="18"/>
          <w:szCs w:val="18"/>
        </w:rPr>
        <w:t xml:space="preserve">Judith Singer vom Agrarmarketing Tirol über die freiwillige </w:t>
      </w:r>
      <w:r w:rsidRPr="008F1160">
        <w:rPr>
          <w:rFonts w:ascii="Tahoma" w:hAnsi="Tahoma"/>
          <w:sz w:val="18"/>
          <w:szCs w:val="18"/>
        </w:rPr>
        <w:t>Herkunftsbezeichnung „Da kommt’s her“ und die Initiative „Bewusst Tirol“</w:t>
      </w:r>
      <w:r>
        <w:rPr>
          <w:rFonts w:ascii="Tahoma" w:hAnsi="Tahoma"/>
          <w:sz w:val="18"/>
          <w:szCs w:val="18"/>
        </w:rPr>
        <w:t xml:space="preserve">. </w:t>
      </w:r>
      <w:r w:rsidR="003E0A47">
        <w:rPr>
          <w:rFonts w:ascii="Tahoma" w:hAnsi="Tahoma"/>
          <w:sz w:val="18"/>
          <w:szCs w:val="18"/>
        </w:rPr>
        <w:t xml:space="preserve">Weiters wurde den </w:t>
      </w:r>
      <w:r w:rsidR="005B1059">
        <w:rPr>
          <w:rFonts w:ascii="Tahoma" w:hAnsi="Tahoma"/>
          <w:sz w:val="18"/>
          <w:szCs w:val="18"/>
        </w:rPr>
        <w:t xml:space="preserve">rund 50 </w:t>
      </w:r>
      <w:r w:rsidR="003E0A47">
        <w:rPr>
          <w:rFonts w:ascii="Tahoma" w:hAnsi="Tahoma"/>
          <w:sz w:val="18"/>
          <w:szCs w:val="18"/>
        </w:rPr>
        <w:t xml:space="preserve">Teilnehmern </w:t>
      </w:r>
      <w:r w:rsidR="003E0A47" w:rsidRPr="003E0A47">
        <w:rPr>
          <w:rFonts w:ascii="Tahoma" w:hAnsi="Tahoma"/>
          <w:sz w:val="18"/>
          <w:szCs w:val="18"/>
        </w:rPr>
        <w:t xml:space="preserve">das Siegel </w:t>
      </w:r>
      <w:r w:rsidR="003E0A47">
        <w:rPr>
          <w:rFonts w:ascii="Tahoma" w:hAnsi="Tahoma"/>
          <w:sz w:val="18"/>
          <w:szCs w:val="18"/>
        </w:rPr>
        <w:t>„</w:t>
      </w:r>
      <w:r w:rsidR="003E0A47" w:rsidRPr="003E0A47">
        <w:rPr>
          <w:rFonts w:ascii="Tahoma" w:hAnsi="Tahoma"/>
          <w:sz w:val="18"/>
          <w:szCs w:val="18"/>
        </w:rPr>
        <w:t>AMA Genuss Region</w:t>
      </w:r>
      <w:r w:rsidR="003E0A47">
        <w:rPr>
          <w:rFonts w:ascii="Tahoma" w:hAnsi="Tahoma"/>
          <w:sz w:val="18"/>
          <w:szCs w:val="18"/>
        </w:rPr>
        <w:t>“ vorgestellt. “</w:t>
      </w:r>
      <w:r w:rsidR="003E0A47" w:rsidRPr="003E0A47">
        <w:rPr>
          <w:rFonts w:ascii="Tahoma" w:hAnsi="Tahoma"/>
          <w:sz w:val="18"/>
          <w:szCs w:val="18"/>
        </w:rPr>
        <w:t xml:space="preserve">Dieses </w:t>
      </w:r>
      <w:r w:rsidR="003E0A47">
        <w:rPr>
          <w:rFonts w:ascii="Tahoma" w:hAnsi="Tahoma"/>
          <w:sz w:val="18"/>
          <w:szCs w:val="18"/>
        </w:rPr>
        <w:t xml:space="preserve">Siegel </w:t>
      </w:r>
      <w:r w:rsidR="003E0A47" w:rsidRPr="003E0A47">
        <w:rPr>
          <w:rFonts w:ascii="Tahoma" w:hAnsi="Tahoma"/>
          <w:sz w:val="18"/>
          <w:szCs w:val="18"/>
        </w:rPr>
        <w:t>kann an Gastronomiebetriebe aber auch an regionale Produzenten verliehen werden und garantiert, dass dort regionale Lebensmittel produziert, veredelt oder verarbeitet werden</w:t>
      </w:r>
      <w:r w:rsidR="003E0A47">
        <w:rPr>
          <w:rFonts w:ascii="Tahoma" w:hAnsi="Tahoma"/>
          <w:sz w:val="18"/>
          <w:szCs w:val="18"/>
        </w:rPr>
        <w:t xml:space="preserve">,“ so Julia Berta von </w:t>
      </w:r>
      <w:proofErr w:type="gramStart"/>
      <w:r w:rsidR="003E0A47">
        <w:rPr>
          <w:rFonts w:ascii="Tahoma" w:hAnsi="Tahoma"/>
          <w:sz w:val="18"/>
          <w:szCs w:val="18"/>
        </w:rPr>
        <w:t>AMA Marketing</w:t>
      </w:r>
      <w:proofErr w:type="gramEnd"/>
      <w:r w:rsidR="003E0A47">
        <w:rPr>
          <w:rFonts w:ascii="Tahoma" w:hAnsi="Tahoma"/>
          <w:sz w:val="18"/>
          <w:szCs w:val="18"/>
        </w:rPr>
        <w:t xml:space="preserve">. Die Location dieser Vernetzungsveranstaltung, das Gasthaus Sattlerwirt, stellte sich unter anderen als Vorzeigebetrieb heraus. Er trägt alle drei genannten Gütesiegel. Mit einem Vortrag von Michael </w:t>
      </w:r>
      <w:proofErr w:type="spellStart"/>
      <w:r w:rsidR="003E0A47">
        <w:rPr>
          <w:rFonts w:ascii="Tahoma" w:hAnsi="Tahoma"/>
          <w:sz w:val="18"/>
          <w:szCs w:val="18"/>
        </w:rPr>
        <w:t>Grafl</w:t>
      </w:r>
      <w:proofErr w:type="spellEnd"/>
      <w:r w:rsidR="003E0A47">
        <w:rPr>
          <w:rFonts w:ascii="Tahoma" w:hAnsi="Tahoma"/>
          <w:sz w:val="18"/>
          <w:szCs w:val="18"/>
        </w:rPr>
        <w:t xml:space="preserve">, Obmann des Projektes </w:t>
      </w:r>
      <w:proofErr w:type="spellStart"/>
      <w:r w:rsidR="003E0A47">
        <w:rPr>
          <w:rFonts w:ascii="Tahoma" w:hAnsi="Tahoma"/>
          <w:sz w:val="18"/>
          <w:szCs w:val="18"/>
        </w:rPr>
        <w:t>KochArt</w:t>
      </w:r>
      <w:proofErr w:type="spellEnd"/>
      <w:r w:rsidR="003E0A47">
        <w:rPr>
          <w:rFonts w:ascii="Tahoma" w:hAnsi="Tahoma"/>
          <w:sz w:val="18"/>
          <w:szCs w:val="18"/>
        </w:rPr>
        <w:t xml:space="preserve">, </w:t>
      </w:r>
      <w:r w:rsidR="005B1059">
        <w:rPr>
          <w:rFonts w:ascii="Tahoma" w:hAnsi="Tahoma"/>
          <w:sz w:val="18"/>
          <w:szCs w:val="18"/>
        </w:rPr>
        <w:t xml:space="preserve">wurde den Teilnehmern ein Best-Practice-Beispiel vorgestellt. Seit 15 Jahren arbeiten um die 20 Betriebe eng zusammen und machen sich gemeinsam für Regionalität und Nachhaltigkeit in der Gastronomie stark. </w:t>
      </w:r>
    </w:p>
    <w:p w14:paraId="16CF3131" w14:textId="2AD175B6" w:rsidR="008F1160" w:rsidRDefault="005B1059" w:rsidP="006E4D4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Ein neues Projekt vom Verein Kaiserweis‘ und dem Tourismusverband Kufsteinerland steckt bereits in den Startlöchern. Unter dem Namen „</w:t>
      </w:r>
      <w:proofErr w:type="spellStart"/>
      <w:r>
        <w:rPr>
          <w:rFonts w:ascii="Tahoma" w:hAnsi="Tahoma"/>
          <w:sz w:val="18"/>
          <w:szCs w:val="18"/>
        </w:rPr>
        <w:t>Kaiser.Kulinarik</w:t>
      </w:r>
      <w:proofErr w:type="spellEnd"/>
      <w:r>
        <w:rPr>
          <w:rFonts w:ascii="Tahoma" w:hAnsi="Tahoma"/>
          <w:sz w:val="18"/>
          <w:szCs w:val="18"/>
        </w:rPr>
        <w:t xml:space="preserve"> – feinste Speis von Kaiserweis‘“ sollen individuelle Genussmenüs aus regionalen Produkten kreiert und in den Betrieben im Rahmen eines </w:t>
      </w:r>
      <w:proofErr w:type="spellStart"/>
      <w:r>
        <w:rPr>
          <w:rFonts w:ascii="Tahoma" w:hAnsi="Tahoma"/>
          <w:sz w:val="18"/>
          <w:szCs w:val="18"/>
        </w:rPr>
        <w:t>Kulinarikevents</w:t>
      </w:r>
      <w:proofErr w:type="spellEnd"/>
      <w:r>
        <w:rPr>
          <w:rFonts w:ascii="Tahoma" w:hAnsi="Tahoma"/>
          <w:sz w:val="18"/>
          <w:szCs w:val="18"/>
        </w:rPr>
        <w:t xml:space="preserve"> mit Vorträgen angeboten werden. Die drei Partnerbetriebe, allen voran deren Obmänner Sebastian </w:t>
      </w:r>
      <w:proofErr w:type="spellStart"/>
      <w:r>
        <w:rPr>
          <w:rFonts w:ascii="Tahoma" w:hAnsi="Tahoma"/>
          <w:sz w:val="18"/>
          <w:szCs w:val="18"/>
        </w:rPr>
        <w:t>Schrödl</w:t>
      </w:r>
      <w:proofErr w:type="spellEnd"/>
      <w:r>
        <w:rPr>
          <w:rFonts w:ascii="Tahoma" w:hAnsi="Tahoma"/>
          <w:sz w:val="18"/>
          <w:szCs w:val="18"/>
        </w:rPr>
        <w:t xml:space="preserve"> (Verein Kaiserweis‘), Josef Ritzer (KEM KUUSK) und Georg Hörhager (TVB Kufsteinerland) freu</w:t>
      </w:r>
      <w:r w:rsidR="006E4D45">
        <w:rPr>
          <w:rFonts w:ascii="Tahoma" w:hAnsi="Tahoma"/>
          <w:sz w:val="18"/>
          <w:szCs w:val="18"/>
        </w:rPr>
        <w:t>t</w:t>
      </w:r>
      <w:r>
        <w:rPr>
          <w:rFonts w:ascii="Tahoma" w:hAnsi="Tahoma"/>
          <w:sz w:val="18"/>
          <w:szCs w:val="18"/>
        </w:rPr>
        <w:t xml:space="preserve">en sich </w:t>
      </w:r>
      <w:r w:rsidR="006E4D45">
        <w:rPr>
          <w:rFonts w:ascii="Tahoma" w:hAnsi="Tahoma"/>
          <w:sz w:val="18"/>
          <w:szCs w:val="18"/>
        </w:rPr>
        <w:t xml:space="preserve">über das rege Interesse aller Teilnehmer und blicken mit viel Enthusiasmus </w:t>
      </w:r>
      <w:r>
        <w:rPr>
          <w:rFonts w:ascii="Tahoma" w:hAnsi="Tahoma"/>
          <w:sz w:val="18"/>
          <w:szCs w:val="18"/>
        </w:rPr>
        <w:t xml:space="preserve">auf </w:t>
      </w:r>
      <w:r w:rsidR="006E4D45">
        <w:rPr>
          <w:rFonts w:ascii="Tahoma" w:hAnsi="Tahoma"/>
          <w:sz w:val="18"/>
          <w:szCs w:val="18"/>
        </w:rPr>
        <w:t>die w</w:t>
      </w:r>
      <w:r>
        <w:rPr>
          <w:rFonts w:ascii="Tahoma" w:hAnsi="Tahoma"/>
          <w:sz w:val="18"/>
          <w:szCs w:val="18"/>
        </w:rPr>
        <w:t>eitere</w:t>
      </w:r>
      <w:r w:rsidR="006E4D45">
        <w:rPr>
          <w:rFonts w:ascii="Tahoma" w:hAnsi="Tahoma"/>
          <w:sz w:val="18"/>
          <w:szCs w:val="18"/>
        </w:rPr>
        <w:t>n</w:t>
      </w:r>
      <w:r>
        <w:rPr>
          <w:rFonts w:ascii="Tahoma" w:hAnsi="Tahoma"/>
          <w:sz w:val="18"/>
          <w:szCs w:val="18"/>
        </w:rPr>
        <w:t xml:space="preserve"> Vernetzungstreffen</w:t>
      </w:r>
      <w:r w:rsidR="006E4D45">
        <w:rPr>
          <w:rFonts w:ascii="Tahoma" w:hAnsi="Tahoma"/>
          <w:sz w:val="18"/>
          <w:szCs w:val="18"/>
        </w:rPr>
        <w:t>.</w:t>
      </w:r>
    </w:p>
    <w:p w14:paraId="1BAAD70E" w14:textId="77777777" w:rsidR="008F1160" w:rsidRDefault="008F1160" w:rsidP="00E956EE">
      <w:pPr>
        <w:jc w:val="both"/>
        <w:rPr>
          <w:rFonts w:ascii="Tahoma" w:hAnsi="Tahoma"/>
          <w:sz w:val="18"/>
          <w:szCs w:val="18"/>
        </w:rPr>
      </w:pPr>
    </w:p>
    <w:p w14:paraId="245CE1A2" w14:textId="0C685A57" w:rsidR="00D41133" w:rsidRDefault="00D41133">
      <w:pPr>
        <w:jc w:val="both"/>
        <w:rPr>
          <w:rFonts w:ascii="Tahoma" w:eastAsia="Tahoma" w:hAnsi="Tahoma" w:cs="Tahoma"/>
          <w:sz w:val="18"/>
          <w:szCs w:val="18"/>
        </w:rPr>
      </w:pPr>
    </w:p>
    <w:p w14:paraId="1A5E65CB" w14:textId="3273DA57" w:rsidR="00ED3175" w:rsidRDefault="00ED3175">
      <w:pPr>
        <w:jc w:val="both"/>
        <w:rPr>
          <w:rFonts w:ascii="Tahoma" w:eastAsia="Tahoma" w:hAnsi="Tahoma" w:cs="Tahoma"/>
          <w:sz w:val="18"/>
          <w:szCs w:val="18"/>
        </w:rPr>
      </w:pPr>
    </w:p>
    <w:p w14:paraId="4B68ACB0" w14:textId="77777777" w:rsidR="00ED3175" w:rsidRDefault="00ED3175">
      <w:pPr>
        <w:jc w:val="both"/>
        <w:rPr>
          <w:rFonts w:ascii="Tahoma" w:eastAsia="Tahoma" w:hAnsi="Tahoma" w:cs="Tahoma"/>
          <w:sz w:val="18"/>
          <w:szCs w:val="18"/>
        </w:rPr>
      </w:pPr>
    </w:p>
    <w:p w14:paraId="6138F1A5" w14:textId="77777777" w:rsidR="00C9055A" w:rsidRDefault="00C9055A">
      <w:pPr>
        <w:jc w:val="both"/>
        <w:rPr>
          <w:rFonts w:ascii="Tahoma" w:eastAsia="Tahoma" w:hAnsi="Tahoma" w:cs="Tahoma"/>
          <w:sz w:val="18"/>
          <w:szCs w:val="18"/>
        </w:rPr>
      </w:pPr>
    </w:p>
    <w:p w14:paraId="609B353C" w14:textId="77777777" w:rsidR="00C9055A" w:rsidRDefault="00C9055A">
      <w:pPr>
        <w:spacing w:after="0" w:line="360" w:lineRule="auto"/>
        <w:rPr>
          <w:rFonts w:ascii="Tahoma" w:eastAsia="Tahoma" w:hAnsi="Tahoma" w:cs="Tahoma"/>
          <w:b/>
          <w:bCs/>
          <w:sz w:val="18"/>
          <w:szCs w:val="18"/>
        </w:rPr>
      </w:pPr>
    </w:p>
    <w:p w14:paraId="3D562706" w14:textId="07A97E8B" w:rsidR="00C9055A" w:rsidRDefault="006E7533">
      <w:pPr>
        <w:spacing w:after="0" w:line="360" w:lineRule="auto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Pressekontakt Tourismusverband Kufsteinerland</w:t>
      </w:r>
    </w:p>
    <w:p w14:paraId="2D23DE0F" w14:textId="77777777" w:rsidR="00C9055A" w:rsidRDefault="006E7533">
      <w:pPr>
        <w:spacing w:after="0" w:line="360" w:lineRule="auto"/>
        <w:rPr>
          <w:rFonts w:ascii="Tahoma" w:eastAsia="Tahoma" w:hAnsi="Tahoma" w:cs="Tahoma"/>
          <w:b/>
          <w:bCs/>
          <w:color w:val="6E0A14"/>
          <w:sz w:val="18"/>
          <w:szCs w:val="18"/>
          <w:u w:color="6E0A14"/>
        </w:rPr>
      </w:pPr>
      <w:r>
        <w:rPr>
          <w:rFonts w:ascii="Tahoma" w:hAnsi="Tahoma"/>
          <w:b/>
          <w:bCs/>
          <w:color w:val="6E0A14"/>
          <w:sz w:val="18"/>
          <w:szCs w:val="18"/>
          <w:u w:color="6E0A14"/>
        </w:rPr>
        <w:t>Mag. (FH) Margret Winkler | PR &amp; Kommunikation</w:t>
      </w:r>
    </w:p>
    <w:p w14:paraId="540AA6DC" w14:textId="77777777" w:rsidR="00C9055A" w:rsidRDefault="006E7533">
      <w:pPr>
        <w:spacing w:after="0"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Unterer Stadtplatz 11 | 6330 Kufstein</w:t>
      </w:r>
    </w:p>
    <w:p w14:paraId="37B035B7" w14:textId="77777777" w:rsidR="00C9055A" w:rsidRDefault="006E7533">
      <w:pPr>
        <w:spacing w:after="0"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m.winkler@kufstein.com</w:t>
      </w:r>
      <w:r>
        <w:rPr>
          <w:rFonts w:ascii="Tahoma" w:hAnsi="Tahoma"/>
          <w:color w:val="3C3C3C"/>
          <w:sz w:val="18"/>
          <w:szCs w:val="18"/>
          <w:u w:color="3C3C3C"/>
        </w:rPr>
        <w:t xml:space="preserve"> | </w:t>
      </w:r>
      <w:r>
        <w:rPr>
          <w:rFonts w:ascii="Tahoma" w:hAnsi="Tahoma"/>
          <w:sz w:val="18"/>
          <w:szCs w:val="18"/>
        </w:rPr>
        <w:t>T +43 5372 62207</w:t>
      </w:r>
    </w:p>
    <w:sectPr w:rsidR="00C9055A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B366" w14:textId="77777777" w:rsidR="001A29D9" w:rsidRDefault="001A29D9">
      <w:pPr>
        <w:spacing w:after="0" w:line="240" w:lineRule="auto"/>
      </w:pPr>
      <w:r>
        <w:separator/>
      </w:r>
    </w:p>
  </w:endnote>
  <w:endnote w:type="continuationSeparator" w:id="0">
    <w:p w14:paraId="2CC01B94" w14:textId="77777777" w:rsidR="001A29D9" w:rsidRDefault="001A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796137"/>
      <w:docPartObj>
        <w:docPartGallery w:val="Page Numbers (Bottom of Page)"/>
        <w:docPartUnique/>
      </w:docPartObj>
    </w:sdtPr>
    <w:sdtEndPr/>
    <w:sdtContent>
      <w:p w14:paraId="34318B03" w14:textId="77777777" w:rsidR="001C4F41" w:rsidRDefault="001C4F41">
        <w:pPr>
          <w:pStyle w:val="Fuzeile"/>
          <w:jc w:val="right"/>
        </w:pPr>
      </w:p>
      <w:p w14:paraId="06D21996" w14:textId="1E40BA23" w:rsidR="007B26E8" w:rsidRDefault="007B26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3DFAC" w14:textId="77777777" w:rsidR="00C9055A" w:rsidRDefault="00C9055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9AA" w14:textId="77777777" w:rsidR="001A29D9" w:rsidRDefault="001A29D9">
      <w:pPr>
        <w:spacing w:after="0" w:line="240" w:lineRule="auto"/>
      </w:pPr>
      <w:r>
        <w:separator/>
      </w:r>
    </w:p>
  </w:footnote>
  <w:footnote w:type="continuationSeparator" w:id="0">
    <w:p w14:paraId="213DE2CD" w14:textId="77777777" w:rsidR="001A29D9" w:rsidRDefault="001A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E3AB" w14:textId="5742C979" w:rsidR="00C9055A" w:rsidRDefault="00AA2AA9">
    <w:pPr>
      <w:pStyle w:val="Kopfzeile"/>
      <w:tabs>
        <w:tab w:val="clear" w:pos="9072"/>
        <w:tab w:val="right" w:pos="9046"/>
      </w:tabs>
      <w:jc w:val="center"/>
    </w:pPr>
    <w:r>
      <w:rPr>
        <w:noProof/>
        <w:lang w:eastAsia="de-DE"/>
      </w:rPr>
      <w:drawing>
        <wp:inline distT="0" distB="0" distL="0" distR="0" wp14:anchorId="3838067E" wp14:editId="585DD9F4">
          <wp:extent cx="1864280" cy="848183"/>
          <wp:effectExtent l="0" t="0" r="3175" b="952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280" cy="8481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88C13C" w14:textId="77777777" w:rsidR="00C9055A" w:rsidRDefault="00C9055A">
    <w:pPr>
      <w:pStyle w:val="Kopfzeile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486"/>
    <w:multiLevelType w:val="hybridMultilevel"/>
    <w:tmpl w:val="5CAE0F42"/>
    <w:lvl w:ilvl="0" w:tplc="FD24F14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9C2"/>
    <w:multiLevelType w:val="hybridMultilevel"/>
    <w:tmpl w:val="A078B370"/>
    <w:lvl w:ilvl="0" w:tplc="A490C45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5287">
    <w:abstractNumId w:val="0"/>
  </w:num>
  <w:num w:numId="2" w16cid:durableId="19715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5A"/>
    <w:rsid w:val="0002299E"/>
    <w:rsid w:val="000A52A4"/>
    <w:rsid w:val="000C03F9"/>
    <w:rsid w:val="000D1262"/>
    <w:rsid w:val="00102535"/>
    <w:rsid w:val="00140C97"/>
    <w:rsid w:val="00171064"/>
    <w:rsid w:val="001A29D9"/>
    <w:rsid w:val="001B0610"/>
    <w:rsid w:val="001C4F41"/>
    <w:rsid w:val="002039C5"/>
    <w:rsid w:val="00243177"/>
    <w:rsid w:val="002C614A"/>
    <w:rsid w:val="00346783"/>
    <w:rsid w:val="003873D0"/>
    <w:rsid w:val="003E0A47"/>
    <w:rsid w:val="005B1059"/>
    <w:rsid w:val="005D30CF"/>
    <w:rsid w:val="00661E80"/>
    <w:rsid w:val="006E048B"/>
    <w:rsid w:val="006E4D45"/>
    <w:rsid w:val="006E7533"/>
    <w:rsid w:val="00774F20"/>
    <w:rsid w:val="007B26E8"/>
    <w:rsid w:val="007C53CD"/>
    <w:rsid w:val="0081149A"/>
    <w:rsid w:val="00825E7E"/>
    <w:rsid w:val="008D5A4D"/>
    <w:rsid w:val="008F1160"/>
    <w:rsid w:val="00951A09"/>
    <w:rsid w:val="00A7740B"/>
    <w:rsid w:val="00AA2AA9"/>
    <w:rsid w:val="00AB0920"/>
    <w:rsid w:val="00AE4AD5"/>
    <w:rsid w:val="00BC08DA"/>
    <w:rsid w:val="00C55634"/>
    <w:rsid w:val="00C732FC"/>
    <w:rsid w:val="00C9055A"/>
    <w:rsid w:val="00CD02AD"/>
    <w:rsid w:val="00D41133"/>
    <w:rsid w:val="00D94C9D"/>
    <w:rsid w:val="00E72220"/>
    <w:rsid w:val="00E84A79"/>
    <w:rsid w:val="00E956EE"/>
    <w:rsid w:val="00ED3175"/>
    <w:rsid w:val="00F249E9"/>
    <w:rsid w:val="00FB0909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11EC"/>
  <w15:docId w15:val="{6B54CDFC-0683-453E-9EA0-5A8F55B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hneA">
    <w:name w:val="Ohne A"/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outline w:val="0"/>
      <w:color w:val="0000FF"/>
      <w:sz w:val="18"/>
      <w:szCs w:val="18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7B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6E8"/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2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220"/>
    <w:rPr>
      <w:rFonts w:ascii="Calibri" w:hAnsi="Calibri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E7222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7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A713-10F2-4E9B-8615-0E4CE288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Margret Winkler</cp:lastModifiedBy>
  <cp:revision>2</cp:revision>
  <cp:lastPrinted>2023-04-26T09:17:00Z</cp:lastPrinted>
  <dcterms:created xsi:type="dcterms:W3CDTF">2023-04-26T09:18:00Z</dcterms:created>
  <dcterms:modified xsi:type="dcterms:W3CDTF">2023-04-26T09:18:00Z</dcterms:modified>
</cp:coreProperties>
</file>