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C0F78" w:rsidRDefault="005C0F78" w:rsidP="0040747C">
      <w:pPr>
        <w:rPr>
          <w:b/>
        </w:rPr>
      </w:pPr>
    </w:p>
    <w:p w:rsidR="004A7131" w:rsidRPr="00CC7A88" w:rsidRDefault="002223F6" w:rsidP="001E4C2C">
      <w:pPr>
        <w:jc w:val="left"/>
        <w:sectPr w:rsidR="004A7131" w:rsidRPr="00CC7A88" w:rsidSect="005C0F78">
          <w:headerReference w:type="default" r:id="rId9"/>
          <w:footerReference w:type="default" r:id="rId10"/>
          <w:headerReference w:type="first" r:id="rId11"/>
          <w:footerReference w:type="first" r:id="rId12"/>
          <w:pgSz w:w="11906" w:h="16838" w:code="9"/>
          <w:pgMar w:top="2237" w:right="1531" w:bottom="2381" w:left="1531" w:header="1361" w:footer="567" w:gutter="0"/>
          <w:cols w:space="708"/>
          <w:titlePg/>
          <w:docGrid w:linePitch="360"/>
        </w:sectPr>
      </w:pPr>
      <w:r>
        <w:rPr>
          <w:b/>
          <w:bCs/>
          <w:sz w:val="24"/>
          <w:szCs w:val="24"/>
        </w:rPr>
        <w:t>Sport Events 2016</w:t>
      </w:r>
    </w:p>
    <w:p w:rsidR="005C0F78" w:rsidRDefault="005C0F78" w:rsidP="005C0F78"/>
    <w:p w:rsidR="002223F6" w:rsidRPr="002223F6" w:rsidRDefault="002223F6" w:rsidP="002223F6">
      <w:pPr>
        <w:rPr>
          <w:b/>
        </w:rPr>
      </w:pPr>
      <w:r>
        <w:rPr>
          <w:b/>
          <w:bCs/>
        </w:rPr>
        <w:t>Climbing, cycling, running and swimming – in Kufsteinerland there is something for everyone</w:t>
      </w:r>
    </w:p>
    <w:p w:rsidR="002223F6" w:rsidRDefault="002223F6" w:rsidP="002223F6"/>
    <w:p w:rsidR="002223F6" w:rsidRDefault="002223F6" w:rsidP="002223F6">
      <w:r>
        <w:t>Active summer days: whether adrenalin junkies or sports enthusiasts, Kufsteinerland has the right sport event for every guest. Clamber through the mountains at climbing camps, or work your legs at one of many running or cycling events.</w:t>
      </w:r>
    </w:p>
    <w:p w:rsidR="0044069A" w:rsidRDefault="0044069A" w:rsidP="002223F6"/>
    <w:p w:rsidR="002223F6" w:rsidRPr="002223F6" w:rsidRDefault="002223F6" w:rsidP="002223F6">
      <w:pPr>
        <w:rPr>
          <w:b/>
        </w:rPr>
      </w:pPr>
      <w:r>
        <w:rPr>
          <w:b/>
          <w:bCs/>
        </w:rPr>
        <w:t>SAAC climbing camp in Kufstein, from July 2nd-3rd, 2016</w:t>
      </w:r>
    </w:p>
    <w:p w:rsidR="000E1F75" w:rsidRDefault="002223F6" w:rsidP="002223F6">
      <w:pPr>
        <w:rPr>
          <w:color w:val="000000" w:themeColor="text1"/>
        </w:rPr>
      </w:pPr>
      <w:r>
        <w:t>As well as the enjoyment of climbing, the SAAC (snow &amp; avalanche awareness camps) climbing camp in Kufstein also focuses on safety. State-certified mountain guides convey important information about the theory and practice of Alpine dangers, and safety aspects. The practical content ranges from top rope climbing and safe falling, to belaying with various devices. Participants must have a good level of fitness and ideally be able to climb to IV. to V. UIAA standards (secure stop of a fall). Climbing fans who want to get out on the rock for the first time learn how to avoid common mistakes. Teaching is in small groups and by professionals. The SAAC climbing camp is free of charge. In bad weather there is a €12 entry fee for the climbing gym. Registr</w:t>
      </w:r>
      <w:r>
        <w:t>a</w:t>
      </w:r>
      <w:r>
        <w:t xml:space="preserve">tion and more information </w:t>
      </w:r>
      <w:r w:rsidR="000E1F75">
        <w:rPr>
          <w:color w:val="000000" w:themeColor="text1"/>
        </w:rPr>
        <w:t>at:</w:t>
      </w:r>
    </w:p>
    <w:p w:rsidR="0044069A" w:rsidRDefault="005B597A" w:rsidP="002223F6">
      <w:pPr>
        <w:rPr>
          <w:rStyle w:val="Hyperlink"/>
          <w:b/>
          <w:bCs/>
          <w:color w:val="000000" w:themeColor="text1"/>
          <w:u w:val="none"/>
        </w:rPr>
      </w:pPr>
      <w:hyperlink r:id="rId13" w:history="1">
        <w:r w:rsidR="002223F6">
          <w:rPr>
            <w:rStyle w:val="Hyperlink"/>
            <w:b/>
            <w:bCs/>
            <w:color w:val="000000" w:themeColor="text1"/>
            <w:u w:val="none"/>
          </w:rPr>
          <w:t>www.saac.at/climbing</w:t>
        </w:r>
      </w:hyperlink>
    </w:p>
    <w:p w:rsidR="000E1F75" w:rsidRPr="0044069A" w:rsidRDefault="000E1F75" w:rsidP="002223F6">
      <w:pPr>
        <w:rPr>
          <w:b/>
          <w:color w:val="000000" w:themeColor="text1"/>
          <w:u w:val="single"/>
        </w:rPr>
      </w:pPr>
    </w:p>
    <w:p w:rsidR="002223F6" w:rsidRPr="002223F6" w:rsidRDefault="002223F6" w:rsidP="002223F6">
      <w:pPr>
        <w:rPr>
          <w:b/>
        </w:rPr>
      </w:pPr>
      <w:r>
        <w:rPr>
          <w:b/>
          <w:bCs/>
        </w:rPr>
        <w:t>Sportalpen climbing camp part 2 in Ebbs, from July 22nd-24th, 2016</w:t>
      </w:r>
    </w:p>
    <w:p w:rsidR="000E1F75" w:rsidRDefault="002223F6" w:rsidP="002223F6">
      <w:r>
        <w:t>The vertical experience on the rocky peaks of the Wilder Kaiser continues – the popular climbing area between Tyrol and Bavaria offers the right route for every skill level. The local Salewa climbing guides know the best places in the Kaiser Mountains, and give climbers attending the camps attractive route suggestions that suit their level. With their helpful tips about planning, technique and safety there is nothing standing in the way of unforgettable climbing experiences. After adventurous climbing days the 4**** Hotel Sattlerwirt provides relaxation in the hotel wellness area, and healthy food to recharge batteries. The Sportalpen climbing camp can be reserved for €310 per person. Regist</w:t>
      </w:r>
      <w:r w:rsidR="000E1F75">
        <w:t>ration and more information at:</w:t>
      </w:r>
    </w:p>
    <w:bookmarkStart w:id="0" w:name="_GoBack"/>
    <w:bookmarkEnd w:id="0"/>
    <w:p w:rsidR="002223F6" w:rsidRPr="0044069A" w:rsidRDefault="005B597A" w:rsidP="002223F6">
      <w:pPr>
        <w:rPr>
          <w:b/>
          <w:color w:val="000000" w:themeColor="text1"/>
        </w:rPr>
      </w:pPr>
      <w:r>
        <w:fldChar w:fldCharType="begin"/>
      </w:r>
      <w:r>
        <w:instrText xml:space="preserve"> HYPERLINK "http://www.sportalpen.com/trainingscamps/salewa-klettercamp-teil-2" </w:instrText>
      </w:r>
      <w:r>
        <w:fldChar w:fldCharType="separate"/>
      </w:r>
      <w:r w:rsidR="002223F6">
        <w:rPr>
          <w:rStyle w:val="Hyperlink"/>
          <w:b/>
          <w:bCs/>
          <w:color w:val="000000" w:themeColor="text1"/>
          <w:u w:val="none"/>
        </w:rPr>
        <w:t>www.sportalpen.com/trainingscamps/salewa-klettercamp-teil-2</w:t>
      </w:r>
      <w:r>
        <w:rPr>
          <w:rStyle w:val="Hyperlink"/>
          <w:b/>
          <w:bCs/>
          <w:color w:val="000000" w:themeColor="text1"/>
          <w:u w:val="none"/>
        </w:rPr>
        <w:fldChar w:fldCharType="end"/>
      </w:r>
    </w:p>
    <w:p w:rsidR="0044069A" w:rsidRDefault="0044069A" w:rsidP="002223F6"/>
    <w:p w:rsidR="002223F6" w:rsidRPr="002223F6" w:rsidRDefault="002223F6" w:rsidP="002223F6">
      <w:pPr>
        <w:rPr>
          <w:b/>
        </w:rPr>
      </w:pPr>
      <w:r>
        <w:rPr>
          <w:b/>
          <w:bCs/>
        </w:rPr>
        <w:t>Sportalpen road bike camp in Ebbs, from May 12th-15th, 2016</w:t>
      </w:r>
    </w:p>
    <w:p w:rsidR="002223F6" w:rsidRDefault="002223F6" w:rsidP="002223F6">
      <w:r>
        <w:t>From May 12th to 15th, 2016, beginner and experienced road bikers come together to train in Ebbs, Tyrol. The camp participants explore this unique road bike region on the trail of the cycling world cup. Also included in the programme is a lactate test, functional training and interesting presentations about the topic of nutrition. Individual training recommendations from sports scientist Ben Reszel round out the camp. The former road bike professional Paco Wrolich guides the bike rides, gives competition advice from his experience, and su</w:t>
      </w:r>
      <w:r>
        <w:t>p</w:t>
      </w:r>
      <w:r>
        <w:t>ports the participants with assistance and advice. The camp participants enjoy athlete's luxury board at the cyclists hotel Postwirt, as well as a lockable bike room and laundry service. The Sportalpen road bike camp can be reserved for €495. Registration and more information at:</w:t>
      </w:r>
    </w:p>
    <w:p w:rsidR="002223F6" w:rsidRPr="0044069A" w:rsidRDefault="005B597A" w:rsidP="002223F6">
      <w:pPr>
        <w:rPr>
          <w:b/>
          <w:color w:val="000000" w:themeColor="text1"/>
        </w:rPr>
      </w:pPr>
      <w:hyperlink r:id="rId14" w:history="1">
        <w:r w:rsidR="00175831">
          <w:rPr>
            <w:rStyle w:val="Hyperlink"/>
            <w:b/>
            <w:bCs/>
            <w:color w:val="000000" w:themeColor="text1"/>
            <w:u w:val="none"/>
          </w:rPr>
          <w:t>www.sportalpen.com/trainingscamps/rennradcamp-mit-paco-wrolich-by-poc</w:t>
        </w:r>
      </w:hyperlink>
    </w:p>
    <w:p w:rsidR="002223F6" w:rsidRDefault="002223F6" w:rsidP="002223F6"/>
    <w:p w:rsidR="002223F6" w:rsidRDefault="002223F6" w:rsidP="002223F6"/>
    <w:p w:rsidR="002223F6" w:rsidRPr="002223F6" w:rsidRDefault="002223F6" w:rsidP="002223F6">
      <w:pPr>
        <w:rPr>
          <w:b/>
        </w:rPr>
      </w:pPr>
      <w:proofErr w:type="spellStart"/>
      <w:r>
        <w:rPr>
          <w:b/>
          <w:bCs/>
        </w:rPr>
        <w:lastRenderedPageBreak/>
        <w:t>Sportalpen</w:t>
      </w:r>
      <w:proofErr w:type="spellEnd"/>
      <w:r>
        <w:rPr>
          <w:b/>
          <w:bCs/>
        </w:rPr>
        <w:t xml:space="preserve"> trail running camp in Ebbs, from September 1st-4th, 2016</w:t>
      </w:r>
    </w:p>
    <w:p w:rsidR="000E1F75" w:rsidRDefault="002223F6" w:rsidP="002223F6">
      <w:r>
        <w:t>Get off the paved roads and out into open, untouched nature: These natural paths take you over rough and smooth, over hill and dale – more and more people are enjoying trail running as a way to enjoy personal fre</w:t>
      </w:r>
      <w:r>
        <w:t>e</w:t>
      </w:r>
      <w:r>
        <w:t>dom. The camp, at the foot of the Zahmer Kaiser, is aimed at trail running beginners: participant can look forward to four days of exciting presentations, running technique units, tips and tricks about the right equi</w:t>
      </w:r>
      <w:r>
        <w:t>p</w:t>
      </w:r>
      <w:r>
        <w:t>ment, guided trail runs and plenty of sweat-inducing kilometres through idyllic panoramas. The adventurous runners are accommodated in the 4**** Hotel Zur Schanz, where they enjoy an athlete's dinner as well as the substantial breakfast buffet. The Sportalpen trail running camp can be reserved for €350. Registra</w:t>
      </w:r>
      <w:r w:rsidR="000E1F75">
        <w:t>tion and more information at:</w:t>
      </w:r>
    </w:p>
    <w:p w:rsidR="002223F6" w:rsidRPr="0044069A" w:rsidRDefault="002223F6" w:rsidP="002223F6">
      <w:r>
        <w:rPr>
          <w:b/>
          <w:bCs/>
          <w:color w:val="000000" w:themeColor="text1"/>
        </w:rPr>
        <w:t>www.sportalpen.com/trainingscamps/salomon-trailrunning-einsteigercamp</w:t>
      </w:r>
    </w:p>
    <w:p w:rsidR="002223F6" w:rsidRDefault="002223F6" w:rsidP="002223F6"/>
    <w:p w:rsidR="002223F6" w:rsidRPr="002223F6" w:rsidRDefault="002223F6" w:rsidP="002223F6">
      <w:pPr>
        <w:rPr>
          <w:b/>
        </w:rPr>
      </w:pPr>
      <w:r>
        <w:rPr>
          <w:b/>
          <w:bCs/>
        </w:rPr>
        <w:t>1st Kufsteinerland cycling marathon on September 11th, 2016</w:t>
      </w:r>
    </w:p>
    <w:p w:rsidR="000E1F75" w:rsidRDefault="002223F6" w:rsidP="002223F6">
      <w:r>
        <w:t>Hot asphalt, screeching tires, burning thigh muscles and wonderful scenery: On September 11th, 2016, the Kufstein area will host the first Kufsteinerland cycling marathon. Rolling hills alternating with challenging a</w:t>
      </w:r>
      <w:r>
        <w:t>s</w:t>
      </w:r>
      <w:r>
        <w:t>cent are typical of the landscape in the cycling race area. The demanding climbing sections are rewarded with wonderful views. Participants can choose between the challenging "marathon" route (131 km)</w:t>
      </w:r>
      <w:r w:rsidR="00F65083">
        <w:t>,</w:t>
      </w:r>
      <w:r>
        <w:t xml:space="preserve"> or the som</w:t>
      </w:r>
      <w:r>
        <w:t>e</w:t>
      </w:r>
      <w:r>
        <w:t>what more leisurely "relaxed circuit" (62 km). As well as the cycling marathon, the event also offers visitors a bike expo with cycling innovations, lots of bargains and culinary highlights such as the "pasta party". Early bookers pay €40, or participants can register up to 2 hours before the start for €60. Regi</w:t>
      </w:r>
      <w:r w:rsidR="000E1F75">
        <w:t>stration and more information at:</w:t>
      </w:r>
    </w:p>
    <w:p w:rsidR="002223F6" w:rsidRPr="002223F6" w:rsidRDefault="002223F6" w:rsidP="002223F6">
      <w:pPr>
        <w:rPr>
          <w:b/>
        </w:rPr>
      </w:pPr>
      <w:r>
        <w:rPr>
          <w:b/>
          <w:bCs/>
        </w:rPr>
        <w:t>www.kufsteinerland-radmarathon.at</w:t>
      </w:r>
    </w:p>
    <w:p w:rsidR="002223F6" w:rsidRPr="002223F6" w:rsidRDefault="002223F6" w:rsidP="002223F6"/>
    <w:p w:rsidR="002223F6" w:rsidRPr="002223F6" w:rsidRDefault="002223F6" w:rsidP="002223F6">
      <w:pPr>
        <w:rPr>
          <w:b/>
        </w:rPr>
      </w:pPr>
      <w:r>
        <w:rPr>
          <w:b/>
          <w:bCs/>
        </w:rPr>
        <w:t>Kufsteinerland</w:t>
      </w:r>
    </w:p>
    <w:p w:rsidR="002223F6" w:rsidRDefault="002223F6" w:rsidP="002223F6">
      <w:r>
        <w:t>The region impresses like hardly any other holiday destination thanks to its huge variety of options. Surroun</w:t>
      </w:r>
      <w:r>
        <w:t>d</w:t>
      </w:r>
      <w:r>
        <w:t>ed by untouched nature, Kufsteinerland stands for active holidays where there is still space for relaxation and quiet time. The diverse mix of activities, nature, sport, sights, events and culture makes Kufstein a unique holiday destination. People of all ages, and with varying interests, can select holiday activities that will create lasting memories.</w:t>
      </w:r>
    </w:p>
    <w:sectPr w:rsidR="002223F6" w:rsidSect="005C0F78">
      <w:footerReference w:type="default" r:id="rId15"/>
      <w:type w:val="continuous"/>
      <w:pgSz w:w="11906" w:h="16838" w:code="9"/>
      <w:pgMar w:top="2237" w:right="1531" w:bottom="2381" w:left="1531" w:header="709" w:footer="567" w:gutter="0"/>
      <w:cols w:space="708"/>
      <w:formProt w:val="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B597A" w:rsidRDefault="005B597A" w:rsidP="0040747C">
      <w:r>
        <w:separator/>
      </w:r>
    </w:p>
  </w:endnote>
  <w:endnote w:type="continuationSeparator" w:id="0">
    <w:p w:rsidR="005B597A" w:rsidRDefault="005B597A" w:rsidP="004074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otham">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Franklin Gothic Demi">
    <w:charset w:val="00"/>
    <w:family w:val="swiss"/>
    <w:pitch w:val="variable"/>
    <w:sig w:usb0="00000287" w:usb1="00000000" w:usb2="00000000" w:usb3="00000000" w:csb0="0000009F" w:csb1="00000000"/>
  </w:font>
  <w:font w:name="Gotham Book">
    <w:panose1 w:val="00000000000000000000"/>
    <w:charset w:val="00"/>
    <w:family w:val="modern"/>
    <w:notTrueType/>
    <w:pitch w:val="variable"/>
    <w:sig w:usb0="800000AF" w:usb1="50000048" w:usb2="00000000" w:usb3="00000000" w:csb0="00000111" w:csb1="00000000"/>
  </w:font>
  <w:font w:name="Arial">
    <w:panose1 w:val="020B0604020202020204"/>
    <w:charset w:val="00"/>
    <w:family w:val="swiss"/>
    <w:pitch w:val="variable"/>
    <w:sig w:usb0="E0002AFF" w:usb1="C0007843" w:usb2="00000009" w:usb3="00000000" w:csb0="000001FF" w:csb1="00000000"/>
  </w:font>
  <w:font w:name="Times Regular">
    <w:panose1 w:val="00000000000000000000"/>
    <w:charset w:val="00"/>
    <w:family w:val="auto"/>
    <w:notTrueType/>
    <w:pitch w:val="default"/>
    <w:sig w:usb0="00000003" w:usb1="00000000" w:usb2="00000000" w:usb3="00000000" w:csb0="00000001" w:csb1="00000000"/>
  </w:font>
  <w:font w:name="Akkurat Light">
    <w:panose1 w:val="00000000000000000000"/>
    <w:charset w:val="00"/>
    <w:family w:val="auto"/>
    <w:notTrueType/>
    <w:pitch w:val="default"/>
    <w:sig w:usb0="00000003" w:usb1="00000000" w:usb2="00000000" w:usb3="00000000" w:csb0="00000001" w:csb1="00000000"/>
  </w:font>
  <w:font w:name="GothamBold">
    <w:panose1 w:val="00000000000000000000"/>
    <w:charset w:val="00"/>
    <w:family w:val="modern"/>
    <w:notTrueType/>
    <w:pitch w:val="variable"/>
    <w:sig w:usb0="800000AF" w:usb1="50000048" w:usb2="00000000" w:usb3="00000000" w:csb0="00000111" w:csb1="00000000"/>
  </w:font>
  <w:font w:name="Franklin Gothic Book">
    <w:charset w:val="00"/>
    <w:family w:val="swiss"/>
    <w:pitch w:val="variable"/>
    <w:sig w:usb0="00000287" w:usb1="00000000" w:usb2="00000000" w:usb3="00000000" w:csb0="0000009F" w:csb1="00000000"/>
  </w:font>
  <w:font w:name="Minion Pro">
    <w:charset w:val="00"/>
    <w:family w:val="auto"/>
    <w:pitch w:val="variable"/>
    <w:sig w:usb0="60000287" w:usb1="00000001" w:usb2="00000000" w:usb3="00000000" w:csb0="0000019F" w:csb1="00000000"/>
  </w:font>
  <w:font w:name="Franklin Gothic Medium">
    <w:panose1 w:val="020B06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Apercu">
    <w:altName w:val="Calibri"/>
    <w:panose1 w:val="00000000000000000000"/>
    <w:charset w:val="00"/>
    <w:family w:val="modern"/>
    <w:notTrueType/>
    <w:pitch w:val="variable"/>
    <w:sig w:usb0="800000AF" w:usb1="4000204B" w:usb2="00000000" w:usb3="00000000" w:csb0="00000001" w:csb1="00000000"/>
  </w:font>
  <w:font w:name="SimHei">
    <w:altName w:val="黑体"/>
    <w:panose1 w:val="02010609060101010101"/>
    <w:charset w:val="86"/>
    <w:family w:val="modern"/>
    <w:pitch w:val="fixed"/>
    <w:sig w:usb0="800002BF" w:usb1="38CF7CFA" w:usb2="00000016" w:usb3="00000000" w:csb0="00040001" w:csb1="00000000"/>
  </w:font>
  <w:font w:name="GothamBook">
    <w:altName w:val="Arial"/>
    <w:panose1 w:val="00000000000000000000"/>
    <w:charset w:val="00"/>
    <w:family w:val="modern"/>
    <w:notTrueType/>
    <w:pitch w:val="variable"/>
    <w:sig w:usb0="00000001" w:usb1="50000048" w:usb2="00000000" w:usb3="00000000" w:csb0="00000111"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06CF" w:rsidRDefault="005B597A" w:rsidP="0040747C">
    <w:pPr>
      <w:pStyle w:val="Fuzeile"/>
    </w:pPr>
    <w:r>
      <w:rPr>
        <w:noProof/>
      </w:rPr>
      <w:pict>
        <v:shapetype id="_x0000_t202" coordsize="21600,21600" o:spt="202" path="m,l,21600r21600,l21600,xe">
          <v:stroke joinstyle="miter"/>
          <v:path gradientshapeok="t" o:connecttype="rect"/>
        </v:shapetype>
        <v:shape id="Text Box 22" o:spid="_x0000_s2054" type="#_x0000_t202" style="position:absolute;left:0;text-align:left;margin-left:388.4pt;margin-top:781.9pt;width:147.85pt;height:37.65pt;z-index:251696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" filled="f" stroked="f" strokeweight="0">
          <v:textbox inset="0,0,0,0">
            <w:txbxContent>
              <w:p w:rsidR="007F06CF" w:rsidRDefault="007F06CF" w:rsidP="0040747C">
                <w:pPr>
                  <w:pStyle w:val="FussnotenQuellentext"/>
                </w:pPr>
                <w:r>
                  <w:t>…………………………………………………….</w:t>
                </w:r>
              </w:p>
              <w:p w:rsidR="007F06CF" w:rsidRPr="000570E7" w:rsidRDefault="007F06CF" w:rsidP="0040747C">
                <w:pPr>
                  <w:pStyle w:val="FussnotenQuellentext"/>
                </w:pPr>
                <w:r>
                  <w:t>office2533@raumgestaltung.tuwien.ac.at</w:t>
                </w:r>
              </w:p>
              <w:p w:rsidR="007F06CF" w:rsidRPr="000570E7" w:rsidRDefault="007F06CF" w:rsidP="0040747C">
                <w:pPr>
                  <w:pStyle w:val="FussnotenQuellentext"/>
                </w:pPr>
                <w:r>
                  <w:t>T +43 (0)1-58801-253 301</w:t>
                </w:r>
              </w:p>
              <w:p w:rsidR="007F06CF" w:rsidRPr="000570E7" w:rsidRDefault="007F06CF" w:rsidP="0040747C">
                <w:pPr>
                  <w:pStyle w:val="FussnotenQuellentext"/>
                  <w:rPr>
                    <w:szCs w:val="16"/>
                  </w:rPr>
                </w:pPr>
                <w:r>
                  <w:t>F +43 (0)1-58801-253 399</w:t>
                </w:r>
              </w:p>
            </w:txbxContent>
          </v:textbox>
          <w10:wrap anchorx="page" anchory="page"/>
          <w10:anchorlock/>
        </v:shape>
      </w:pict>
    </w:r>
    <w:r>
      <w:rPr>
        <w:noProof/>
      </w:rPr>
      <w:pict>
        <v:shape id="Text Box 18" o:spid="_x0000_s2053" type="#_x0000_t202" style="position:absolute;left:0;text-align:left;margin-left:263.65pt;margin-top:781.9pt;width:125.9pt;height:37.65pt;z-index:251694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" filled="f" stroked="f" strokeweight="0">
          <v:textbox inset="0,0,0,0">
            <w:txbxContent>
              <w:p w:rsidR="007F06CF" w:rsidRDefault="007F06CF" w:rsidP="0040747C">
                <w:pPr>
                  <w:pStyle w:val="FussnotenQuellentext"/>
                </w:pPr>
                <w:r>
                  <w:t>…………………………………………….</w:t>
                </w:r>
              </w:p>
              <w:p w:rsidR="007F06CF" w:rsidRPr="000570E7" w:rsidRDefault="007F06CF" w:rsidP="0040747C">
                <w:pPr>
                  <w:pStyle w:val="FussnotenQuellentext"/>
                </w:pPr>
                <w:r>
                  <w:t>Vienna University of Technology</w:t>
                </w:r>
              </w:p>
              <w:p w:rsidR="007F06CF" w:rsidRPr="000570E7" w:rsidRDefault="007F06CF" w:rsidP="0040747C">
                <w:pPr>
                  <w:pStyle w:val="FussnotenQuellentext"/>
                </w:pPr>
                <w:r>
                  <w:t>Karlsplatz 13/253.3 · 1040 Vienna</w:t>
                </w:r>
              </w:p>
              <w:p w:rsidR="007F06CF" w:rsidRPr="00CC7A88" w:rsidRDefault="007F06CF" w:rsidP="0040747C">
                <w:pPr>
                  <w:pStyle w:val="FussnotenQuellentext"/>
                  <w:rPr>
                    <w:szCs w:val="16"/>
                  </w:rPr>
                </w:pPr>
                <w:r>
                  <w:t>www.raumgestaltung.tuwien.ac.at</w:t>
                </w:r>
              </w:p>
            </w:txbxContent>
          </v:textbox>
          <w10:wrap anchorx="page" anchory="page"/>
        </v:shape>
      </w:pict>
    </w:r>
    <w:r>
      <w:rPr>
        <w:noProof/>
      </w:rPr>
      <w:pict>
        <v:shape id="Text Box 17" o:spid="_x0000_s2052" type="#_x0000_t202" style="position:absolute;left:0;text-align:left;margin-left:172.85pt;margin-top:781.7pt;width:90.8pt;height:47.65pt;z-index:251693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" filled="f" stroked="f" strokeweight="0">
          <v:textbox inset="0,0,0,0">
            <w:txbxContent>
              <w:p w:rsidR="007F06CF" w:rsidRDefault="007F06CF" w:rsidP="0040747C">
                <w:pPr>
                  <w:pStyle w:val="FussnotenQuellentext"/>
                </w:pPr>
                <w:r>
                  <w:t>……………………………….</w:t>
                </w:r>
              </w:p>
              <w:p w:rsidR="007F06CF" w:rsidRDefault="007F06CF" w:rsidP="0040747C">
                <w:pPr>
                  <w:pStyle w:val="FussnotenQuellentext"/>
                </w:pPr>
                <w:r>
                  <w:t>Department of Spatial</w:t>
                </w:r>
              </w:p>
              <w:p w:rsidR="007F06CF" w:rsidRPr="000E369C" w:rsidRDefault="007F06CF" w:rsidP="0040747C">
                <w:pPr>
                  <w:pStyle w:val="FussnotenQuellentext"/>
                </w:pPr>
                <w:r>
                  <w:t>and Sustainable Design</w:t>
                </w:r>
              </w:p>
            </w:txbxContent>
          </v:textbox>
          <w10:wrap anchorx="page" anchory="page"/>
        </v:shape>
      </w:pict>
    </w:r>
    <w:r>
      <w:rPr>
        <w:noProof/>
      </w:rPr>
      <w:pict>
        <v:shape id="Text Box 3" o:spid="_x0000_s2051" type="#_x0000_t202" style="position:absolute;left:0;text-align:left;margin-left:62.35pt;margin-top:788.15pt;width:24.3pt;height:21.4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" filled="f" stroked="f" strokeweight="0">
          <v:textbox inset="0,0,0,0">
            <w:txbxContent>
              <w:p w:rsidR="007F06CF" w:rsidRPr="000E369C" w:rsidRDefault="00527EBE" w:rsidP="0040747C">
                <w:pPr>
                  <w:rPr>
                    <w:sz w:val="16"/>
                    <w:szCs w:val="16"/>
                  </w:rPr>
                </w:pPr>
                <w:r>
                  <w:rPr>
                    <w:sz w:val="14"/>
                    <w:szCs w:val="14"/>
                  </w:rPr>
                  <w:fldChar w:fldCharType="begin"/>
                </w:r>
                <w:r>
                  <w:rPr>
                    <w:sz w:val="14"/>
                    <w:szCs w:val="14"/>
                  </w:rPr>
                  <w:instrText xml:space="preserve"> PAGE   \* MERGEFORMAT </w:instrText>
                </w:r>
                <w:r>
                  <w:rPr>
                    <w:sz w:val="14"/>
                    <w:szCs w:val="14"/>
                  </w:rPr>
                  <w:fldChar w:fldCharType="separate"/>
                </w:r>
                <w:r>
                  <w:rPr>
                    <w:noProof/>
                    <w:sz w:val="14"/>
                    <w:szCs w:val="14"/>
                  </w:rPr>
                  <w:t>1</w:t>
                </w:r>
                <w:r>
                  <w:rPr>
                    <w:sz w:val="14"/>
                    <w:szCs w:val="14"/>
                  </w:rPr>
                  <w:fldChar w:fldCharType="end"/>
                </w:r>
                <w:r>
                  <w:rPr>
                    <w:sz w:val="14"/>
                    <w:szCs w:val="14"/>
                  </w:rPr>
                  <w:t>/</w:t>
                </w:r>
                <w:fldSimple w:instr=" NUMPAGES   \* MERGEFORMAT ">
                  <w:r w:rsidR="000E1F75" w:rsidRPr="000E1F75">
                    <w:rPr>
                      <w:noProof/>
                      <w:sz w:val="14"/>
                      <w:szCs w:val="14"/>
                    </w:rPr>
                    <w:t>2</w:t>
                  </w:r>
                </w:fldSimple>
              </w:p>
            </w:txbxContent>
          </v:textbox>
          <w10:wrap anchorx="page" anchory="page"/>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06CF" w:rsidRPr="00591E9D" w:rsidRDefault="005B597A" w:rsidP="00E046CD">
    <w:pPr>
      <w:pStyle w:val="EinfAbs"/>
      <w:spacing w:line="240" w:lineRule="auto"/>
      <w:rPr>
        <w:rFonts w:ascii="Apercu" w:hAnsi="Apercu" w:cs="Apercu"/>
        <w:b/>
        <w:bCs/>
        <w:spacing w:val="2"/>
        <w:sz w:val="14"/>
        <w:szCs w:val="14"/>
      </w:rPr>
    </w:pPr>
    <w:r>
      <w:rPr>
        <w:rFonts w:ascii="Apercu" w:hAnsi="Apercu" w:cs="Apercu"/>
        <w:b/>
        <w:bCs/>
        <w:noProof/>
        <w:sz w:val="14"/>
        <w:szCs w:val="14"/>
        <w:lang w:val="en-GB"/>
      </w:rPr>
      <w:pict>
        <v:shapetype id="_x0000_t202" coordsize="21600,21600" o:spt="202" path="m,l,21600r21600,l21600,xe">
          <v:stroke joinstyle="miter"/>
          <v:path gradientshapeok="t" o:connecttype="rect"/>
        </v:shapetype>
        <v:shape id="Textfeld 3" o:spid="_x0000_s2050" type="#_x0000_t202" style="position:absolute;left:0;text-align:left;margin-left:453.65pt;margin-top:765.5pt;width:62.7pt;height:9.05pt;z-index:251697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" filled="f" stroked="f" strokeweight=".5pt">
          <v:path arrowok="t"/>
          <v:textbox style="mso-fit-shape-to-text:t" inset="0,0,0,0">
            <w:txbxContent>
              <w:p w:rsidR="007F06CF" w:rsidRPr="002F5609" w:rsidRDefault="00A47512" w:rsidP="002F5609">
                <w:pPr>
                  <w:pStyle w:val="Fuzeile"/>
                  <w:jc w:val="right"/>
                  <w:rPr>
                    <w:rFonts w:cs="Tahoma"/>
                    <w:spacing w:val="8"/>
                    <w:sz w:val="15"/>
                    <w:szCs w:val="15"/>
                  </w:rPr>
                </w:pPr>
                <w:r>
                  <w:rPr>
                    <w:rFonts w:cs="Tahoma"/>
                    <w:sz w:val="15"/>
                    <w:szCs w:val="15"/>
                  </w:rPr>
                  <w:t xml:space="preserve">PAGE </w:t>
                </w:r>
                <w:r>
                  <w:rPr>
                    <w:rFonts w:cs="Tahoma"/>
                    <w:sz w:val="15"/>
                    <w:szCs w:val="15"/>
                  </w:rPr>
                  <w:fldChar w:fldCharType="begin"/>
                </w:r>
                <w:r>
                  <w:rPr>
                    <w:rFonts w:cs="Tahoma"/>
                    <w:sz w:val="15"/>
                    <w:szCs w:val="15"/>
                  </w:rPr>
                  <w:instrText>PAGE   \* MERGEFORMAT</w:instrText>
                </w:r>
                <w:r>
                  <w:rPr>
                    <w:rFonts w:cs="Tahoma"/>
                    <w:sz w:val="15"/>
                    <w:szCs w:val="15"/>
                  </w:rPr>
                  <w:fldChar w:fldCharType="separate"/>
                </w:r>
                <w:r w:rsidR="000E1F75">
                  <w:rPr>
                    <w:rFonts w:cs="Tahoma"/>
                    <w:noProof/>
                    <w:sz w:val="15"/>
                    <w:szCs w:val="15"/>
                  </w:rPr>
                  <w:t>1</w:t>
                </w:r>
                <w:r>
                  <w:rPr>
                    <w:rFonts w:cs="Tahoma"/>
                    <w:sz w:val="15"/>
                    <w:szCs w:val="15"/>
                  </w:rPr>
                  <w:fldChar w:fldCharType="end"/>
                </w:r>
                <w:r>
                  <w:rPr>
                    <w:rFonts w:cs="Tahoma"/>
                    <w:sz w:val="15"/>
                    <w:szCs w:val="15"/>
                  </w:rPr>
                  <w:t>/</w:t>
                </w:r>
                <w:r w:rsidR="005B597A">
                  <w:fldChar w:fldCharType="begin"/>
                </w:r>
                <w:r w:rsidR="005B597A">
                  <w:instrText xml:space="preserve"> NUMPAGES   \* MERGEFORMAT </w:instrText>
                </w:r>
                <w:r w:rsidR="005B597A">
                  <w:fldChar w:fldCharType="separate"/>
                </w:r>
                <w:r w:rsidR="000E1F75" w:rsidRPr="000E1F75">
                  <w:rPr>
                    <w:rFonts w:cs="Tahoma"/>
                    <w:noProof/>
                    <w:sz w:val="15"/>
                    <w:szCs w:val="15"/>
                  </w:rPr>
                  <w:t>2</w:t>
                </w:r>
                <w:r w:rsidR="005B597A">
                  <w:rPr>
                    <w:rFonts w:cs="Tahoma"/>
                    <w:noProof/>
                    <w:sz w:val="15"/>
                    <w:szCs w:val="15"/>
                  </w:rPr>
                  <w:fldChar w:fldCharType="end"/>
                </w:r>
              </w:p>
            </w:txbxContent>
          </v:textbox>
          <w10:wrap type="square" anchorx="page" anchory="page"/>
        </v:shape>
      </w:pict>
    </w:r>
    <w:r w:rsidR="00C94F5E">
      <w:rPr>
        <w:rFonts w:ascii="Apercu" w:hAnsi="Apercu" w:cs="Apercu"/>
        <w:b/>
        <w:bCs/>
        <w:noProof/>
        <w:sz w:val="14"/>
        <w:szCs w:val="14"/>
        <w:lang w:val="de-AT" w:eastAsia="de-AT"/>
      </w:rPr>
      <w:drawing>
        <wp:anchor distT="0" distB="0" distL="114300" distR="114300" simplePos="0" relativeHeight="251699200" behindDoc="1" locked="0" layoutInCell="1" allowOverlap="1" wp14:anchorId="1DF044F6" wp14:editId="25924538">
          <wp:simplePos x="0" y="0"/>
          <wp:positionH relativeFrom="page">
            <wp:posOffset>972185</wp:posOffset>
          </wp:positionH>
          <wp:positionV relativeFrom="page">
            <wp:posOffset>10189210</wp:posOffset>
          </wp:positionV>
          <wp:extent cx="5623200" cy="212400"/>
          <wp:effectExtent l="0" t="0" r="0" b="0"/>
          <wp:wrapNone/>
          <wp:docPr id="3" name="Bild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Kufstein_Briefblatt_Fussnote.gif"/>
                  <pic:cNvPicPr/>
                </pic:nvPicPr>
                <pic:blipFill>
                  <a:blip r:embed="rId1">
                    <a:extLst>
                      <a:ext uri="{28A0092B-C50C-407E-A947-70E740481C1C}">
                        <a14:useLocalDpi xmlns:a14="http://schemas.microsoft.com/office/drawing/2010/main" val="0"/>
                      </a:ext>
                    </a:extLst>
                  </a:blip>
                  <a:stretch>
                    <a:fillRect/>
                  </a:stretch>
                </pic:blipFill>
                <pic:spPr>
                  <a:xfrm>
                    <a:off x="0" y="0"/>
                    <a:ext cx="5623200" cy="212400"/>
                  </a:xfrm>
                  <a:prstGeom prst="rect">
                    <a:avLst/>
                  </a:prstGeom>
                </pic:spPr>
              </pic:pic>
            </a:graphicData>
          </a:graphic>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06CF" w:rsidRPr="00591E9D" w:rsidRDefault="005B597A" w:rsidP="00591E9D">
    <w:pPr>
      <w:pStyle w:val="Fuzeile"/>
    </w:pPr>
    <w:r>
      <w:rPr>
        <w:noProof/>
      </w:rPr>
      <w:pict>
        <v:shapetype id="_x0000_t202" coordsize="21600,21600" o:spt="202" path="m,l,21600r21600,l21600,xe">
          <v:stroke joinstyle="miter"/>
          <v:path gradientshapeok="t" o:connecttype="rect"/>
        </v:shapetype>
        <v:shape id="Text Box 16" o:spid="_x0000_s2049" type="#_x0000_t202" style="position:absolute;left:0;text-align:left;margin-left:453.6pt;margin-top:765.5pt;width:62.7pt;height:9.05pt;z-index:251698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" filled="f" stroked="f" strokeweight=".5pt">
          <v:path arrowok="t"/>
          <v:textbox style="mso-fit-shape-to-text:t" inset="0,0,0,0">
            <w:txbxContent>
              <w:p w:rsidR="00DE751D" w:rsidRPr="002F5609" w:rsidRDefault="00DE751D" w:rsidP="00DE751D">
                <w:pPr>
                  <w:pStyle w:val="Fuzeile"/>
                  <w:jc w:val="right"/>
                  <w:rPr>
                    <w:rFonts w:cs="Tahoma"/>
                    <w:spacing w:val="8"/>
                    <w:sz w:val="15"/>
                    <w:szCs w:val="15"/>
                  </w:rPr>
                </w:pPr>
                <w:r>
                  <w:rPr>
                    <w:rFonts w:cs="Tahoma"/>
                    <w:sz w:val="15"/>
                    <w:szCs w:val="15"/>
                  </w:rPr>
                  <w:t xml:space="preserve">PAGE </w:t>
                </w:r>
                <w:r>
                  <w:rPr>
                    <w:rFonts w:cs="Tahoma"/>
                    <w:sz w:val="15"/>
                    <w:szCs w:val="15"/>
                  </w:rPr>
                  <w:fldChar w:fldCharType="begin"/>
                </w:r>
                <w:r>
                  <w:rPr>
                    <w:rFonts w:cs="Tahoma"/>
                    <w:sz w:val="15"/>
                    <w:szCs w:val="15"/>
                  </w:rPr>
                  <w:instrText>PAGE   \* MERGEFORMAT</w:instrText>
                </w:r>
                <w:r>
                  <w:rPr>
                    <w:rFonts w:cs="Tahoma"/>
                    <w:sz w:val="15"/>
                    <w:szCs w:val="15"/>
                  </w:rPr>
                  <w:fldChar w:fldCharType="separate"/>
                </w:r>
                <w:r w:rsidR="000E1F75">
                  <w:rPr>
                    <w:rFonts w:cs="Tahoma"/>
                    <w:noProof/>
                    <w:sz w:val="15"/>
                    <w:szCs w:val="15"/>
                  </w:rPr>
                  <w:t>2</w:t>
                </w:r>
                <w:r>
                  <w:rPr>
                    <w:rFonts w:cs="Tahoma"/>
                    <w:sz w:val="15"/>
                    <w:szCs w:val="15"/>
                  </w:rPr>
                  <w:fldChar w:fldCharType="end"/>
                </w:r>
                <w:r>
                  <w:rPr>
                    <w:rFonts w:cs="Tahoma"/>
                    <w:sz w:val="15"/>
                    <w:szCs w:val="15"/>
                  </w:rPr>
                  <w:t>/</w:t>
                </w:r>
                <w:r w:rsidR="005B597A">
                  <w:fldChar w:fldCharType="begin"/>
                </w:r>
                <w:r w:rsidR="005B597A">
                  <w:instrText xml:space="preserve"> NUMPAGES   \* MERGEFORMAT </w:instrText>
                </w:r>
                <w:r w:rsidR="005B597A">
                  <w:fldChar w:fldCharType="separate"/>
                </w:r>
                <w:r w:rsidR="000E1F75" w:rsidRPr="000E1F75">
                  <w:rPr>
                    <w:rFonts w:cs="Tahoma"/>
                    <w:noProof/>
                    <w:sz w:val="15"/>
                    <w:szCs w:val="15"/>
                  </w:rPr>
                  <w:t>2</w:t>
                </w:r>
                <w:r w:rsidR="005B597A">
                  <w:rPr>
                    <w:rFonts w:cs="Tahoma"/>
                    <w:noProof/>
                    <w:sz w:val="15"/>
                    <w:szCs w:val="15"/>
                  </w:rPr>
                  <w:fldChar w:fldCharType="end"/>
                </w:r>
              </w:p>
            </w:txbxContent>
          </v:textbox>
          <w10:wrap type="square" anchorx="page" anchory="page"/>
        </v:shape>
      </w:pict>
    </w:r>
    <w:r w:rsidR="00C94F5E">
      <w:rPr>
        <w:noProof/>
        <w:lang w:val="de-AT" w:eastAsia="de-AT"/>
      </w:rPr>
      <w:drawing>
        <wp:anchor distT="0" distB="0" distL="114300" distR="114300" simplePos="0" relativeHeight="251701248" behindDoc="1" locked="0" layoutInCell="1" allowOverlap="1">
          <wp:simplePos x="0" y="0"/>
          <wp:positionH relativeFrom="page">
            <wp:posOffset>972273</wp:posOffset>
          </wp:positionH>
          <wp:positionV relativeFrom="page">
            <wp:posOffset>10189210</wp:posOffset>
          </wp:positionV>
          <wp:extent cx="5623200" cy="212400"/>
          <wp:effectExtent l="0" t="0" r="0" b="0"/>
          <wp:wrapNone/>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fstein_Briefblatt_Fussnote.gif"/>
                  <pic:cNvPicPr/>
                </pic:nvPicPr>
                <pic:blipFill>
                  <a:blip r:embed="rId1">
                    <a:extLst>
                      <a:ext uri="{28A0092B-C50C-407E-A947-70E740481C1C}">
                        <a14:useLocalDpi xmlns:a14="http://schemas.microsoft.com/office/drawing/2010/main" val="0"/>
                      </a:ext>
                    </a:extLst>
                  </a:blip>
                  <a:stretch>
                    <a:fillRect/>
                  </a:stretch>
                </pic:blipFill>
                <pic:spPr>
                  <a:xfrm>
                    <a:off x="0" y="0"/>
                    <a:ext cx="5623200" cy="212400"/>
                  </a:xfrm>
                  <a:prstGeom prst="rect">
                    <a:avLst/>
                  </a:prstGeom>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B597A" w:rsidRDefault="005B597A" w:rsidP="0040747C">
      <w:r>
        <w:separator/>
      </w:r>
    </w:p>
  </w:footnote>
  <w:footnote w:type="continuationSeparator" w:id="0">
    <w:p w:rsidR="005B597A" w:rsidRDefault="005B597A" w:rsidP="0040747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4C8" w:rsidRDefault="00DF50AE">
    <w:pPr>
      <w:pStyle w:val="Kopfzeile"/>
    </w:pPr>
    <w:r>
      <w:rPr>
        <w:noProof/>
        <w:lang w:val="de-AT" w:eastAsia="de-AT"/>
      </w:rPr>
      <w:drawing>
        <wp:anchor distT="0" distB="0" distL="114300" distR="114300" simplePos="0" relativeHeight="251704320" behindDoc="0" locked="0" layoutInCell="1" allowOverlap="1" wp14:anchorId="0FEB3FC4" wp14:editId="4EF9F48E">
          <wp:simplePos x="0" y="0"/>
          <wp:positionH relativeFrom="page">
            <wp:posOffset>3006090</wp:posOffset>
          </wp:positionH>
          <wp:positionV relativeFrom="page">
            <wp:posOffset>540385</wp:posOffset>
          </wp:positionV>
          <wp:extent cx="1551600" cy="543600"/>
          <wp:effectExtent l="0" t="0" r="0" b="0"/>
          <wp:wrapNone/>
          <wp:docPr id="7"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fstein_SubLogo_Festung_RGB.gif"/>
                  <pic:cNvPicPr/>
                </pic:nvPicPr>
                <pic:blipFill>
                  <a:blip r:embed="rId1">
                    <a:extLst>
                      <a:ext uri="{28A0092B-C50C-407E-A947-70E740481C1C}">
                        <a14:useLocalDpi xmlns:a14="http://schemas.microsoft.com/office/drawing/2010/main" val="0"/>
                      </a:ext>
                    </a:extLst>
                  </a:blip>
                  <a:stretch>
                    <a:fillRect/>
                  </a:stretch>
                </pic:blipFill>
                <pic:spPr>
                  <a:xfrm>
                    <a:off x="0" y="0"/>
                    <a:ext cx="1551600" cy="543600"/>
                  </a:xfrm>
                  <a:prstGeom prst="rect">
                    <a:avLst/>
                  </a:prstGeom>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4C8" w:rsidRDefault="00DF50AE">
    <w:pPr>
      <w:pStyle w:val="Kopfzeile"/>
    </w:pPr>
    <w:r>
      <w:rPr>
        <w:noProof/>
        <w:lang w:val="de-AT" w:eastAsia="de-AT"/>
      </w:rPr>
      <w:drawing>
        <wp:anchor distT="0" distB="0" distL="114300" distR="114300" simplePos="0" relativeHeight="251702272" behindDoc="0" locked="0" layoutInCell="1" allowOverlap="1" wp14:anchorId="6627C7D2" wp14:editId="1F29B422">
          <wp:simplePos x="0" y="0"/>
          <wp:positionH relativeFrom="page">
            <wp:posOffset>3006090</wp:posOffset>
          </wp:positionH>
          <wp:positionV relativeFrom="page">
            <wp:posOffset>540385</wp:posOffset>
          </wp:positionV>
          <wp:extent cx="1551600" cy="543600"/>
          <wp:effectExtent l="0" t="0" r="0" b="0"/>
          <wp:wrapNone/>
          <wp:docPr id="6"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fstein_SubLogo_Festung_RGB.gif"/>
                  <pic:cNvPicPr/>
                </pic:nvPicPr>
                <pic:blipFill>
                  <a:blip r:embed="rId1">
                    <a:extLst>
                      <a:ext uri="{28A0092B-C50C-407E-A947-70E740481C1C}">
                        <a14:useLocalDpi xmlns:a14="http://schemas.microsoft.com/office/drawing/2010/main" val="0"/>
                      </a:ext>
                    </a:extLst>
                  </a:blip>
                  <a:stretch>
                    <a:fillRect/>
                  </a:stretch>
                </pic:blipFill>
                <pic:spPr>
                  <a:xfrm>
                    <a:off x="0" y="0"/>
                    <a:ext cx="1551600" cy="5436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AC0A74B2"/>
    <w:lvl w:ilvl="0">
      <w:start w:val="1"/>
      <w:numFmt w:val="decimal"/>
      <w:lvlText w:val="%1."/>
      <w:lvlJc w:val="left"/>
      <w:pPr>
        <w:tabs>
          <w:tab w:val="num" w:pos="1492"/>
        </w:tabs>
        <w:ind w:left="1492" w:hanging="360"/>
      </w:pPr>
    </w:lvl>
  </w:abstractNum>
  <w:abstractNum w:abstractNumId="1">
    <w:nsid w:val="FFFFFF7D"/>
    <w:multiLevelType w:val="singleLevel"/>
    <w:tmpl w:val="BD307720"/>
    <w:lvl w:ilvl="0">
      <w:start w:val="1"/>
      <w:numFmt w:val="decimal"/>
      <w:lvlText w:val="%1."/>
      <w:lvlJc w:val="left"/>
      <w:pPr>
        <w:tabs>
          <w:tab w:val="num" w:pos="1209"/>
        </w:tabs>
        <w:ind w:left="1209" w:hanging="360"/>
      </w:pPr>
    </w:lvl>
  </w:abstractNum>
  <w:abstractNum w:abstractNumId="2">
    <w:nsid w:val="FFFFFF7E"/>
    <w:multiLevelType w:val="singleLevel"/>
    <w:tmpl w:val="40FA1EBA"/>
    <w:lvl w:ilvl="0">
      <w:start w:val="1"/>
      <w:numFmt w:val="decimal"/>
      <w:lvlText w:val="%1."/>
      <w:lvlJc w:val="left"/>
      <w:pPr>
        <w:tabs>
          <w:tab w:val="num" w:pos="926"/>
        </w:tabs>
        <w:ind w:left="926" w:hanging="360"/>
      </w:pPr>
    </w:lvl>
  </w:abstractNum>
  <w:abstractNum w:abstractNumId="3">
    <w:nsid w:val="FFFFFF7F"/>
    <w:multiLevelType w:val="singleLevel"/>
    <w:tmpl w:val="42AC2012"/>
    <w:lvl w:ilvl="0">
      <w:start w:val="1"/>
      <w:numFmt w:val="decimal"/>
      <w:lvlText w:val="%1."/>
      <w:lvlJc w:val="left"/>
      <w:pPr>
        <w:tabs>
          <w:tab w:val="num" w:pos="643"/>
        </w:tabs>
        <w:ind w:left="643" w:hanging="360"/>
      </w:pPr>
    </w:lvl>
  </w:abstractNum>
  <w:abstractNum w:abstractNumId="4">
    <w:nsid w:val="FFFFFF80"/>
    <w:multiLevelType w:val="singleLevel"/>
    <w:tmpl w:val="0A3E61B6"/>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ADA076AC"/>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4EFA3BE2"/>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D402FBEC"/>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ADC02106"/>
    <w:lvl w:ilvl="0">
      <w:start w:val="1"/>
      <w:numFmt w:val="decimal"/>
      <w:lvlText w:val="%1."/>
      <w:lvlJc w:val="left"/>
      <w:pPr>
        <w:tabs>
          <w:tab w:val="num" w:pos="360"/>
        </w:tabs>
        <w:ind w:left="360" w:hanging="360"/>
      </w:pPr>
    </w:lvl>
  </w:abstractNum>
  <w:abstractNum w:abstractNumId="9">
    <w:nsid w:val="FFFFFF89"/>
    <w:multiLevelType w:val="singleLevel"/>
    <w:tmpl w:val="30080A9E"/>
    <w:lvl w:ilvl="0">
      <w:start w:val="1"/>
      <w:numFmt w:val="bullet"/>
      <w:lvlText w:val=""/>
      <w:lvlJc w:val="left"/>
      <w:pPr>
        <w:tabs>
          <w:tab w:val="num" w:pos="360"/>
        </w:tabs>
        <w:ind w:left="360" w:hanging="360"/>
      </w:pPr>
      <w:rPr>
        <w:rFonts w:ascii="Symbol" w:hAnsi="Symbol" w:hint="default"/>
      </w:rPr>
    </w:lvl>
  </w:abstractNum>
  <w:abstractNum w:abstractNumId="10">
    <w:nsid w:val="00D513C9"/>
    <w:multiLevelType w:val="hybridMultilevel"/>
    <w:tmpl w:val="71E03CE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1">
    <w:nsid w:val="0DCC76D3"/>
    <w:multiLevelType w:val="hybridMultilevel"/>
    <w:tmpl w:val="573E538A"/>
    <w:lvl w:ilvl="0" w:tplc="B4887376">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2">
    <w:nsid w:val="13F2506D"/>
    <w:multiLevelType w:val="hybridMultilevel"/>
    <w:tmpl w:val="6EDC8162"/>
    <w:lvl w:ilvl="0" w:tplc="F3525096">
      <w:start w:val="1"/>
      <w:numFmt w:val="bullet"/>
      <w:pStyle w:val="Listenabsatz"/>
      <w:lvlText w:val=""/>
      <w:lvlJc w:val="left"/>
      <w:pPr>
        <w:ind w:left="360" w:hanging="360"/>
      </w:pPr>
      <w:rPr>
        <w:rFonts w:ascii="Symbol" w:hAnsi="Symbol"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3">
    <w:nsid w:val="255D1769"/>
    <w:multiLevelType w:val="hybridMultilevel"/>
    <w:tmpl w:val="14F69094"/>
    <w:lvl w:ilvl="0" w:tplc="3DECF94A">
      <w:start w:val="1"/>
      <w:numFmt w:val="upperLetter"/>
      <w:pStyle w:val="ListeA"/>
      <w:lvlText w:val="%1."/>
      <w:lvlJc w:val="left"/>
      <w:pPr>
        <w:ind w:left="454" w:hanging="454"/>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4">
    <w:nsid w:val="25A85876"/>
    <w:multiLevelType w:val="hybridMultilevel"/>
    <w:tmpl w:val="D92AB802"/>
    <w:lvl w:ilvl="0" w:tplc="0407000F">
      <w:start w:val="1"/>
      <w:numFmt w:val="decimal"/>
      <w:lvlText w:val="%1."/>
      <w:lvlJc w:val="left"/>
      <w:pPr>
        <w:ind w:left="360" w:hanging="360"/>
      </w:pPr>
      <w:rPr>
        <w:rFonts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15">
    <w:nsid w:val="331617E9"/>
    <w:multiLevelType w:val="hybridMultilevel"/>
    <w:tmpl w:val="1292D65E"/>
    <w:lvl w:ilvl="0" w:tplc="04070001">
      <w:start w:val="1"/>
      <w:numFmt w:val="bullet"/>
      <w:lvlText w:val=""/>
      <w:lvlJc w:val="left"/>
      <w:pPr>
        <w:ind w:left="360" w:hanging="360"/>
      </w:pPr>
      <w:rPr>
        <w:rFonts w:ascii="Symbol" w:hAnsi="Symbol"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16">
    <w:nsid w:val="385B2DBB"/>
    <w:multiLevelType w:val="hybridMultilevel"/>
    <w:tmpl w:val="40FA1FB2"/>
    <w:lvl w:ilvl="0" w:tplc="0407000F">
      <w:start w:val="1"/>
      <w:numFmt w:val="decimal"/>
      <w:lvlText w:val="%1."/>
      <w:lvlJc w:val="left"/>
      <w:pPr>
        <w:ind w:left="360" w:hanging="360"/>
      </w:pPr>
      <w:rPr>
        <w:rFonts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17">
    <w:nsid w:val="4B4E3F89"/>
    <w:multiLevelType w:val="hybridMultilevel"/>
    <w:tmpl w:val="49C8D0C8"/>
    <w:lvl w:ilvl="0" w:tplc="01021D32">
      <w:start w:val="1"/>
      <w:numFmt w:val="bullet"/>
      <w:pStyle w:val="Liste11p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8">
    <w:nsid w:val="5236375C"/>
    <w:multiLevelType w:val="hybridMultilevel"/>
    <w:tmpl w:val="FC5E26FE"/>
    <w:lvl w:ilvl="0" w:tplc="0407000F">
      <w:start w:val="1"/>
      <w:numFmt w:val="decimal"/>
      <w:lvlText w:val="%1."/>
      <w:lvlJc w:val="left"/>
      <w:pPr>
        <w:ind w:left="360" w:hanging="360"/>
      </w:pPr>
      <w:rPr>
        <w:rFonts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19">
    <w:nsid w:val="5C382689"/>
    <w:multiLevelType w:val="hybridMultilevel"/>
    <w:tmpl w:val="210418BE"/>
    <w:lvl w:ilvl="0" w:tplc="04070001">
      <w:start w:val="1"/>
      <w:numFmt w:val="bullet"/>
      <w:lvlText w:val=""/>
      <w:lvlJc w:val="left"/>
      <w:pPr>
        <w:ind w:left="360" w:hanging="360"/>
      </w:pPr>
      <w:rPr>
        <w:rFonts w:ascii="Symbol" w:hAnsi="Symbol"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20">
    <w:nsid w:val="75767952"/>
    <w:multiLevelType w:val="hybridMultilevel"/>
    <w:tmpl w:val="A104B986"/>
    <w:lvl w:ilvl="0" w:tplc="EE9206E4">
      <w:start w:val="1"/>
      <w:numFmt w:val="bullet"/>
      <w:pStyle w:val="Liste"/>
      <w:lvlText w:val=""/>
      <w:lvlJc w:val="left"/>
      <w:pPr>
        <w:ind w:left="454" w:hanging="454"/>
      </w:pPr>
      <w:rPr>
        <w:rFonts w:ascii="Symbol" w:hAnsi="Symbol"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1">
    <w:nsid w:val="7B0F37B7"/>
    <w:multiLevelType w:val="hybridMultilevel"/>
    <w:tmpl w:val="99ACC78C"/>
    <w:lvl w:ilvl="0" w:tplc="FBA0B3AE">
      <w:start w:val="1"/>
      <w:numFmt w:val="decimal"/>
      <w:pStyle w:val="ListeN"/>
      <w:lvlText w:val="%1."/>
      <w:lvlJc w:val="left"/>
      <w:pPr>
        <w:ind w:left="454" w:hanging="454"/>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 w:numId="12">
    <w:abstractNumId w:val="11"/>
  </w:num>
  <w:num w:numId="13">
    <w:abstractNumId w:val="18"/>
  </w:num>
  <w:num w:numId="14">
    <w:abstractNumId w:val="15"/>
  </w:num>
  <w:num w:numId="15">
    <w:abstractNumId w:val="14"/>
  </w:num>
  <w:num w:numId="16">
    <w:abstractNumId w:val="19"/>
  </w:num>
  <w:num w:numId="17">
    <w:abstractNumId w:val="16"/>
  </w:num>
  <w:num w:numId="18">
    <w:abstractNumId w:val="12"/>
  </w:num>
  <w:num w:numId="19">
    <w:abstractNumId w:val="13"/>
  </w:num>
  <w:num w:numId="20">
    <w:abstractNumId w:val="21"/>
  </w:num>
  <w:num w:numId="21">
    <w:abstractNumId w:val="20"/>
  </w:num>
  <w:num w:numId="2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09"/>
  <w:autoHyphenation/>
  <w:hyphenationZone w:val="425"/>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0AA4"/>
    <w:rsid w:val="00001FC7"/>
    <w:rsid w:val="00006676"/>
    <w:rsid w:val="000069DC"/>
    <w:rsid w:val="00011266"/>
    <w:rsid w:val="0001547A"/>
    <w:rsid w:val="00016E67"/>
    <w:rsid w:val="00025E22"/>
    <w:rsid w:val="00026B66"/>
    <w:rsid w:val="00031256"/>
    <w:rsid w:val="000433EA"/>
    <w:rsid w:val="00046F08"/>
    <w:rsid w:val="00047B8A"/>
    <w:rsid w:val="00053965"/>
    <w:rsid w:val="000570E7"/>
    <w:rsid w:val="00065800"/>
    <w:rsid w:val="000748D6"/>
    <w:rsid w:val="00082C47"/>
    <w:rsid w:val="000835D7"/>
    <w:rsid w:val="00096B70"/>
    <w:rsid w:val="000B3B2C"/>
    <w:rsid w:val="000C45FF"/>
    <w:rsid w:val="000C4698"/>
    <w:rsid w:val="000D4C48"/>
    <w:rsid w:val="000E1F75"/>
    <w:rsid w:val="000E369C"/>
    <w:rsid w:val="000F4C95"/>
    <w:rsid w:val="00100AA4"/>
    <w:rsid w:val="00117295"/>
    <w:rsid w:val="00124C6F"/>
    <w:rsid w:val="00132D37"/>
    <w:rsid w:val="00140B08"/>
    <w:rsid w:val="00175831"/>
    <w:rsid w:val="00177DB7"/>
    <w:rsid w:val="001841EC"/>
    <w:rsid w:val="001900AB"/>
    <w:rsid w:val="00196ED6"/>
    <w:rsid w:val="001A7F65"/>
    <w:rsid w:val="001B01C4"/>
    <w:rsid w:val="001C4128"/>
    <w:rsid w:val="001C541E"/>
    <w:rsid w:val="001C5C7A"/>
    <w:rsid w:val="001C7644"/>
    <w:rsid w:val="001D2781"/>
    <w:rsid w:val="001D4D65"/>
    <w:rsid w:val="001E4C2C"/>
    <w:rsid w:val="001E781E"/>
    <w:rsid w:val="00200D21"/>
    <w:rsid w:val="002155A9"/>
    <w:rsid w:val="00220C18"/>
    <w:rsid w:val="002223F6"/>
    <w:rsid w:val="00223A13"/>
    <w:rsid w:val="00226536"/>
    <w:rsid w:val="00267BD2"/>
    <w:rsid w:val="0027071E"/>
    <w:rsid w:val="0027310B"/>
    <w:rsid w:val="00285266"/>
    <w:rsid w:val="00295BEA"/>
    <w:rsid w:val="002A1C01"/>
    <w:rsid w:val="002B560D"/>
    <w:rsid w:val="002C060C"/>
    <w:rsid w:val="002C7BD2"/>
    <w:rsid w:val="002E1D32"/>
    <w:rsid w:val="002E261F"/>
    <w:rsid w:val="002F5609"/>
    <w:rsid w:val="002F7901"/>
    <w:rsid w:val="00301C4F"/>
    <w:rsid w:val="00305F7D"/>
    <w:rsid w:val="00314728"/>
    <w:rsid w:val="00326961"/>
    <w:rsid w:val="00330D0A"/>
    <w:rsid w:val="00332271"/>
    <w:rsid w:val="0033615C"/>
    <w:rsid w:val="00341BF2"/>
    <w:rsid w:val="00344828"/>
    <w:rsid w:val="0035390E"/>
    <w:rsid w:val="00354DD2"/>
    <w:rsid w:val="00375EDE"/>
    <w:rsid w:val="003877A2"/>
    <w:rsid w:val="003940ED"/>
    <w:rsid w:val="003B2D19"/>
    <w:rsid w:val="003C405E"/>
    <w:rsid w:val="003D4C63"/>
    <w:rsid w:val="003F190D"/>
    <w:rsid w:val="00405E1B"/>
    <w:rsid w:val="0040747C"/>
    <w:rsid w:val="00411114"/>
    <w:rsid w:val="00433E0C"/>
    <w:rsid w:val="0044069A"/>
    <w:rsid w:val="00456D72"/>
    <w:rsid w:val="00470D43"/>
    <w:rsid w:val="00471CED"/>
    <w:rsid w:val="00477371"/>
    <w:rsid w:val="00477B1F"/>
    <w:rsid w:val="00491D0A"/>
    <w:rsid w:val="004A7131"/>
    <w:rsid w:val="004B098F"/>
    <w:rsid w:val="004B2AF5"/>
    <w:rsid w:val="004C5D26"/>
    <w:rsid w:val="004D76E6"/>
    <w:rsid w:val="004E0DC2"/>
    <w:rsid w:val="004F10CC"/>
    <w:rsid w:val="004F212E"/>
    <w:rsid w:val="004F66A7"/>
    <w:rsid w:val="005079B8"/>
    <w:rsid w:val="005219C8"/>
    <w:rsid w:val="00527EBE"/>
    <w:rsid w:val="0054017F"/>
    <w:rsid w:val="00550FAD"/>
    <w:rsid w:val="00556AEE"/>
    <w:rsid w:val="005600B7"/>
    <w:rsid w:val="00566411"/>
    <w:rsid w:val="005708E0"/>
    <w:rsid w:val="005738BF"/>
    <w:rsid w:val="0058057D"/>
    <w:rsid w:val="00591E9D"/>
    <w:rsid w:val="005B1424"/>
    <w:rsid w:val="005B36E2"/>
    <w:rsid w:val="005B597A"/>
    <w:rsid w:val="005C0F78"/>
    <w:rsid w:val="005D3681"/>
    <w:rsid w:val="005D7EE8"/>
    <w:rsid w:val="005E45E9"/>
    <w:rsid w:val="005E5108"/>
    <w:rsid w:val="00612ACD"/>
    <w:rsid w:val="00613D8F"/>
    <w:rsid w:val="00663F3D"/>
    <w:rsid w:val="00676CC8"/>
    <w:rsid w:val="00677021"/>
    <w:rsid w:val="00677340"/>
    <w:rsid w:val="00677B6E"/>
    <w:rsid w:val="0068039F"/>
    <w:rsid w:val="00681966"/>
    <w:rsid w:val="00692CAD"/>
    <w:rsid w:val="006A686B"/>
    <w:rsid w:val="006B4A64"/>
    <w:rsid w:val="006C075F"/>
    <w:rsid w:val="006C5ED7"/>
    <w:rsid w:val="006F3CE8"/>
    <w:rsid w:val="00715F82"/>
    <w:rsid w:val="0071631D"/>
    <w:rsid w:val="00746EBA"/>
    <w:rsid w:val="00774124"/>
    <w:rsid w:val="007758CD"/>
    <w:rsid w:val="007863EE"/>
    <w:rsid w:val="00787649"/>
    <w:rsid w:val="00793C1F"/>
    <w:rsid w:val="007A60BC"/>
    <w:rsid w:val="007B58DB"/>
    <w:rsid w:val="007C2D6F"/>
    <w:rsid w:val="007C3904"/>
    <w:rsid w:val="007C6BAB"/>
    <w:rsid w:val="007D6B13"/>
    <w:rsid w:val="007E0C60"/>
    <w:rsid w:val="007F06CF"/>
    <w:rsid w:val="00803C46"/>
    <w:rsid w:val="0081044C"/>
    <w:rsid w:val="00813064"/>
    <w:rsid w:val="008278FC"/>
    <w:rsid w:val="00833508"/>
    <w:rsid w:val="00834053"/>
    <w:rsid w:val="00835C7A"/>
    <w:rsid w:val="0084573A"/>
    <w:rsid w:val="008463AE"/>
    <w:rsid w:val="00863A05"/>
    <w:rsid w:val="008737DD"/>
    <w:rsid w:val="00882A9D"/>
    <w:rsid w:val="008836B1"/>
    <w:rsid w:val="00886AA4"/>
    <w:rsid w:val="008A084B"/>
    <w:rsid w:val="008A1CDB"/>
    <w:rsid w:val="008D3F55"/>
    <w:rsid w:val="009008E8"/>
    <w:rsid w:val="009063D2"/>
    <w:rsid w:val="009064A8"/>
    <w:rsid w:val="00923C89"/>
    <w:rsid w:val="009258EC"/>
    <w:rsid w:val="0092649B"/>
    <w:rsid w:val="00927DF8"/>
    <w:rsid w:val="00934526"/>
    <w:rsid w:val="009431AC"/>
    <w:rsid w:val="00947D8A"/>
    <w:rsid w:val="009547F1"/>
    <w:rsid w:val="00955819"/>
    <w:rsid w:val="009728DE"/>
    <w:rsid w:val="0098077C"/>
    <w:rsid w:val="00992DA0"/>
    <w:rsid w:val="00993099"/>
    <w:rsid w:val="009B0B28"/>
    <w:rsid w:val="009B20AC"/>
    <w:rsid w:val="009B4B41"/>
    <w:rsid w:val="009B7802"/>
    <w:rsid w:val="009B79AF"/>
    <w:rsid w:val="009C4D0C"/>
    <w:rsid w:val="009C68D0"/>
    <w:rsid w:val="009C6E46"/>
    <w:rsid w:val="009F3143"/>
    <w:rsid w:val="009F519A"/>
    <w:rsid w:val="00A16996"/>
    <w:rsid w:val="00A24F4C"/>
    <w:rsid w:val="00A26C14"/>
    <w:rsid w:val="00A35740"/>
    <w:rsid w:val="00A37304"/>
    <w:rsid w:val="00A42E6D"/>
    <w:rsid w:val="00A47512"/>
    <w:rsid w:val="00A5360C"/>
    <w:rsid w:val="00A53CAD"/>
    <w:rsid w:val="00A84E46"/>
    <w:rsid w:val="00A93F10"/>
    <w:rsid w:val="00A95C53"/>
    <w:rsid w:val="00A96A5E"/>
    <w:rsid w:val="00A96AF6"/>
    <w:rsid w:val="00AA5DBF"/>
    <w:rsid w:val="00AB083C"/>
    <w:rsid w:val="00AD14E0"/>
    <w:rsid w:val="00AD22B7"/>
    <w:rsid w:val="00AE385E"/>
    <w:rsid w:val="00AE7086"/>
    <w:rsid w:val="00B01112"/>
    <w:rsid w:val="00B013E0"/>
    <w:rsid w:val="00B05895"/>
    <w:rsid w:val="00B10CB1"/>
    <w:rsid w:val="00B21C90"/>
    <w:rsid w:val="00B42544"/>
    <w:rsid w:val="00B46E17"/>
    <w:rsid w:val="00B56489"/>
    <w:rsid w:val="00B602F5"/>
    <w:rsid w:val="00B747E3"/>
    <w:rsid w:val="00B77736"/>
    <w:rsid w:val="00B82976"/>
    <w:rsid w:val="00B82C6F"/>
    <w:rsid w:val="00BA3750"/>
    <w:rsid w:val="00BB0EB4"/>
    <w:rsid w:val="00BB2706"/>
    <w:rsid w:val="00BB7DB6"/>
    <w:rsid w:val="00BC576E"/>
    <w:rsid w:val="00BD1CA4"/>
    <w:rsid w:val="00BE0E31"/>
    <w:rsid w:val="00BF2695"/>
    <w:rsid w:val="00BF3630"/>
    <w:rsid w:val="00BF5EA2"/>
    <w:rsid w:val="00C0705C"/>
    <w:rsid w:val="00C11408"/>
    <w:rsid w:val="00C246C2"/>
    <w:rsid w:val="00C2552E"/>
    <w:rsid w:val="00C4098D"/>
    <w:rsid w:val="00C517CE"/>
    <w:rsid w:val="00C57A4F"/>
    <w:rsid w:val="00C63ACF"/>
    <w:rsid w:val="00C82D60"/>
    <w:rsid w:val="00C84BE4"/>
    <w:rsid w:val="00C94F5E"/>
    <w:rsid w:val="00C955CD"/>
    <w:rsid w:val="00CA3327"/>
    <w:rsid w:val="00CB1B1E"/>
    <w:rsid w:val="00CC42B2"/>
    <w:rsid w:val="00CC60BD"/>
    <w:rsid w:val="00CC7A88"/>
    <w:rsid w:val="00CD1C51"/>
    <w:rsid w:val="00CD5FF5"/>
    <w:rsid w:val="00D02404"/>
    <w:rsid w:val="00D02AB6"/>
    <w:rsid w:val="00D279B1"/>
    <w:rsid w:val="00D32353"/>
    <w:rsid w:val="00D631D4"/>
    <w:rsid w:val="00D66F36"/>
    <w:rsid w:val="00D75772"/>
    <w:rsid w:val="00DA1AB5"/>
    <w:rsid w:val="00DB059C"/>
    <w:rsid w:val="00DC31DC"/>
    <w:rsid w:val="00DD1DC8"/>
    <w:rsid w:val="00DD4EBB"/>
    <w:rsid w:val="00DD67C2"/>
    <w:rsid w:val="00DD7B6B"/>
    <w:rsid w:val="00DE751D"/>
    <w:rsid w:val="00DF50AE"/>
    <w:rsid w:val="00E00BA5"/>
    <w:rsid w:val="00E046CD"/>
    <w:rsid w:val="00E04D7E"/>
    <w:rsid w:val="00E1504B"/>
    <w:rsid w:val="00E15A09"/>
    <w:rsid w:val="00E41D10"/>
    <w:rsid w:val="00E56B7F"/>
    <w:rsid w:val="00E72FBA"/>
    <w:rsid w:val="00E8034D"/>
    <w:rsid w:val="00E80ED6"/>
    <w:rsid w:val="00E828B1"/>
    <w:rsid w:val="00E834B9"/>
    <w:rsid w:val="00EB08FE"/>
    <w:rsid w:val="00EB4F50"/>
    <w:rsid w:val="00EB56D8"/>
    <w:rsid w:val="00EC10AF"/>
    <w:rsid w:val="00EC5895"/>
    <w:rsid w:val="00EC59FF"/>
    <w:rsid w:val="00EE68DD"/>
    <w:rsid w:val="00EF3ACF"/>
    <w:rsid w:val="00F14763"/>
    <w:rsid w:val="00F165F9"/>
    <w:rsid w:val="00F251CC"/>
    <w:rsid w:val="00F44324"/>
    <w:rsid w:val="00F45FF7"/>
    <w:rsid w:val="00F52C2E"/>
    <w:rsid w:val="00F53601"/>
    <w:rsid w:val="00F6172B"/>
    <w:rsid w:val="00F65083"/>
    <w:rsid w:val="00F768DC"/>
    <w:rsid w:val="00F779B3"/>
    <w:rsid w:val="00F77EAC"/>
    <w:rsid w:val="00F857D7"/>
    <w:rsid w:val="00F87D43"/>
    <w:rsid w:val="00F91120"/>
    <w:rsid w:val="00F91DC2"/>
    <w:rsid w:val="00F93C16"/>
    <w:rsid w:val="00F9433A"/>
    <w:rsid w:val="00F97DBE"/>
    <w:rsid w:val="00FB4D13"/>
    <w:rsid w:val="00FC5A26"/>
    <w:rsid w:val="00FD22F6"/>
    <w:rsid w:val="00FD6381"/>
    <w:rsid w:val="00FE14C8"/>
    <w:rsid w:val="00FE677C"/>
    <w:rsid w:val="00FF44E3"/>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2" w:unhideWhenUsed="0" w:qFormat="1"/>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uiPriority="1"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100AA4"/>
    <w:pPr>
      <w:spacing w:after="0" w:line="290" w:lineRule="atLeast"/>
      <w:jc w:val="both"/>
    </w:pPr>
    <w:rPr>
      <w:rFonts w:ascii="Tahoma" w:hAnsi="Tahoma"/>
      <w:sz w:val="18"/>
      <w:lang w:val="en-GB"/>
    </w:rPr>
  </w:style>
  <w:style w:type="paragraph" w:styleId="berschrift1">
    <w:name w:val="heading 1"/>
    <w:basedOn w:val="Standard"/>
    <w:next w:val="Standard"/>
    <w:link w:val="berschrift1Zchn"/>
    <w:uiPriority w:val="9"/>
    <w:unhideWhenUsed/>
    <w:rsid w:val="00DD1DC8"/>
    <w:pPr>
      <w:outlineLvl w:val="0"/>
    </w:pPr>
    <w:rPr>
      <w:rFonts w:ascii="Franklin Gothic Demi" w:hAnsi="Franklin Gothic Demi"/>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berschrift01">
    <w:name w:val="Überschrift01"/>
    <w:basedOn w:val="Standard"/>
    <w:link w:val="berschrift01Zchn"/>
    <w:rsid w:val="007E0C60"/>
    <w:pPr>
      <w:pBdr>
        <w:bottom w:val="single" w:sz="4" w:space="1" w:color="auto"/>
      </w:pBdr>
      <w:tabs>
        <w:tab w:val="right" w:pos="7655"/>
      </w:tabs>
    </w:pPr>
    <w:rPr>
      <w:bCs/>
      <w:caps/>
      <w:u w:color="000000" w:themeColor="text1"/>
    </w:rPr>
  </w:style>
  <w:style w:type="paragraph" w:styleId="Sprechblasentext">
    <w:name w:val="Balloon Text"/>
    <w:basedOn w:val="Standard"/>
    <w:link w:val="SprechblasentextZchn"/>
    <w:uiPriority w:val="99"/>
    <w:semiHidden/>
    <w:unhideWhenUsed/>
    <w:rsid w:val="00A95C53"/>
    <w:pPr>
      <w:spacing w:line="240" w:lineRule="auto"/>
    </w:pPr>
    <w:rPr>
      <w:rFonts w:cs="Tahoma"/>
      <w:sz w:val="16"/>
      <w:szCs w:val="16"/>
    </w:rPr>
  </w:style>
  <w:style w:type="character" w:customStyle="1" w:styleId="berschrift01Zchn">
    <w:name w:val="Überschrift01 Zchn"/>
    <w:basedOn w:val="Absatz-Standardschriftart"/>
    <w:link w:val="berschrift01"/>
    <w:rsid w:val="007E0C60"/>
    <w:rPr>
      <w:rFonts w:ascii="Gotham Book" w:hAnsi="Gotham Book"/>
      <w:bCs/>
      <w:caps/>
      <w:kern w:val="14"/>
      <w:sz w:val="18"/>
      <w:u w:color="000000" w:themeColor="text1"/>
      <w:lang w:val="en-GB"/>
    </w:rPr>
  </w:style>
  <w:style w:type="character" w:customStyle="1" w:styleId="SprechblasentextZchn">
    <w:name w:val="Sprechblasentext Zchn"/>
    <w:basedOn w:val="Absatz-Standardschriftart"/>
    <w:link w:val="Sprechblasentext"/>
    <w:uiPriority w:val="99"/>
    <w:semiHidden/>
    <w:rsid w:val="00A95C53"/>
    <w:rPr>
      <w:rFonts w:ascii="Tahoma" w:hAnsi="Tahoma" w:cs="Tahoma"/>
      <w:sz w:val="16"/>
      <w:szCs w:val="16"/>
    </w:rPr>
  </w:style>
  <w:style w:type="paragraph" w:styleId="Kopfzeile">
    <w:name w:val="header"/>
    <w:basedOn w:val="Standard"/>
    <w:link w:val="KopfzeileZchn"/>
    <w:uiPriority w:val="99"/>
    <w:unhideWhenUsed/>
    <w:rsid w:val="00A95C53"/>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A95C53"/>
    <w:rPr>
      <w:rFonts w:ascii="Arial" w:hAnsi="Arial"/>
      <w:sz w:val="20"/>
    </w:rPr>
  </w:style>
  <w:style w:type="paragraph" w:styleId="Fuzeile">
    <w:name w:val="footer"/>
    <w:basedOn w:val="Standard"/>
    <w:link w:val="FuzeileZchn"/>
    <w:uiPriority w:val="99"/>
    <w:unhideWhenUsed/>
    <w:rsid w:val="00A95C53"/>
    <w:pPr>
      <w:tabs>
        <w:tab w:val="center" w:pos="4536"/>
        <w:tab w:val="right" w:pos="9072"/>
      </w:tabs>
      <w:spacing w:line="240" w:lineRule="auto"/>
    </w:pPr>
  </w:style>
  <w:style w:type="character" w:customStyle="1" w:styleId="FuzeileZchn">
    <w:name w:val="Fußzeile Zchn"/>
    <w:basedOn w:val="Absatz-Standardschriftart"/>
    <w:link w:val="Fuzeile"/>
    <w:uiPriority w:val="99"/>
    <w:rsid w:val="00A95C53"/>
    <w:rPr>
      <w:rFonts w:ascii="Arial" w:hAnsi="Arial"/>
      <w:sz w:val="20"/>
    </w:rPr>
  </w:style>
  <w:style w:type="paragraph" w:customStyle="1" w:styleId="FussnotenQuellentext">
    <w:name w:val="Fussnoten/Quellentext"/>
    <w:basedOn w:val="Standard"/>
    <w:link w:val="FussnotenQuellentextZchn"/>
    <w:rsid w:val="006C075F"/>
    <w:pPr>
      <w:spacing w:line="220" w:lineRule="atLeast"/>
    </w:pPr>
    <w:rPr>
      <w:sz w:val="15"/>
      <w:szCs w:val="14"/>
    </w:rPr>
  </w:style>
  <w:style w:type="character" w:customStyle="1" w:styleId="FussnotenQuellentextZchn">
    <w:name w:val="Fussnoten/Quellentext Zchn"/>
    <w:basedOn w:val="Absatz-Standardschriftart"/>
    <w:link w:val="FussnotenQuellentext"/>
    <w:rsid w:val="006C075F"/>
    <w:rPr>
      <w:rFonts w:ascii="Gotham Book" w:hAnsi="Gotham Book"/>
      <w:kern w:val="14"/>
      <w:sz w:val="15"/>
      <w:szCs w:val="14"/>
    </w:rPr>
  </w:style>
  <w:style w:type="paragraph" w:customStyle="1" w:styleId="EinfacherAbsatz">
    <w:name w:val="[Einfacher Absatz]"/>
    <w:basedOn w:val="Standard"/>
    <w:uiPriority w:val="99"/>
    <w:semiHidden/>
    <w:unhideWhenUsed/>
    <w:rsid w:val="006C075F"/>
    <w:pPr>
      <w:autoSpaceDE w:val="0"/>
      <w:autoSpaceDN w:val="0"/>
      <w:adjustRightInd w:val="0"/>
      <w:spacing w:line="288" w:lineRule="auto"/>
      <w:textAlignment w:val="center"/>
    </w:pPr>
    <w:rPr>
      <w:rFonts w:ascii="Times Regular" w:hAnsi="Times Regular" w:cs="Times Regular"/>
      <w:color w:val="000000"/>
      <w:sz w:val="24"/>
      <w:szCs w:val="24"/>
      <w:lang w:val="de-DE"/>
    </w:rPr>
  </w:style>
  <w:style w:type="character" w:customStyle="1" w:styleId="T32ptBERSCHRIFT">
    <w:name w:val="T_32pt_ÜBERSCHRIFT"/>
    <w:basedOn w:val="Absatz-Standardschriftart"/>
    <w:uiPriority w:val="99"/>
    <w:semiHidden/>
    <w:unhideWhenUsed/>
    <w:rsid w:val="006C075F"/>
    <w:rPr>
      <w:rFonts w:ascii="Akkurat Light" w:hAnsi="Akkurat Light" w:cs="Akkurat Light"/>
      <w:outline/>
      <w:color w:val="000000"/>
      <w:spacing w:val="10"/>
      <w:sz w:val="64"/>
      <w:szCs w:val="64"/>
    </w:rPr>
  </w:style>
  <w:style w:type="character" w:styleId="Fett">
    <w:name w:val="Strong"/>
    <w:basedOn w:val="Absatz-Standardschriftart"/>
    <w:uiPriority w:val="16"/>
    <w:rsid w:val="0027310B"/>
    <w:rPr>
      <w:rFonts w:ascii="GothamBold" w:hAnsi="GothamBold"/>
      <w:bCs/>
    </w:rPr>
  </w:style>
  <w:style w:type="character" w:customStyle="1" w:styleId="berschrift1Zchn">
    <w:name w:val="Überschrift 1 Zchn"/>
    <w:basedOn w:val="Absatz-Standardschriftart"/>
    <w:link w:val="berschrift1"/>
    <w:uiPriority w:val="9"/>
    <w:rsid w:val="00DD1DC8"/>
    <w:rPr>
      <w:rFonts w:ascii="Franklin Gothic Demi" w:hAnsi="Franklin Gothic Demi"/>
      <w:spacing w:val="3"/>
      <w:sz w:val="20"/>
      <w:lang w:val="en-GB"/>
    </w:rPr>
  </w:style>
  <w:style w:type="paragraph" w:customStyle="1" w:styleId="Marginalspalte">
    <w:name w:val="Marginalspalte"/>
    <w:link w:val="MarginalspalteZchn"/>
    <w:rsid w:val="005738BF"/>
    <w:pPr>
      <w:framePr w:w="1644" w:hSpace="340" w:wrap="around" w:vAnchor="page" w:hAnchor="page" w:xAlign="right" w:y="1"/>
      <w:spacing w:after="0" w:line="264" w:lineRule="auto"/>
    </w:pPr>
    <w:rPr>
      <w:rFonts w:ascii="Franklin Gothic Book" w:hAnsi="Franklin Gothic Book"/>
      <w:sz w:val="16"/>
      <w:szCs w:val="20"/>
      <w:lang w:val="en-US"/>
    </w:rPr>
  </w:style>
  <w:style w:type="paragraph" w:customStyle="1" w:styleId="EinfAbs">
    <w:name w:val="[Einf. Abs.]"/>
    <w:basedOn w:val="Standard"/>
    <w:uiPriority w:val="99"/>
    <w:rsid w:val="00AB083C"/>
    <w:pPr>
      <w:autoSpaceDE w:val="0"/>
      <w:autoSpaceDN w:val="0"/>
      <w:adjustRightInd w:val="0"/>
      <w:spacing w:line="288" w:lineRule="auto"/>
      <w:textAlignment w:val="center"/>
    </w:pPr>
    <w:rPr>
      <w:rFonts w:ascii="Minion Pro" w:hAnsi="Minion Pro" w:cs="Minion Pro"/>
      <w:color w:val="000000"/>
      <w:sz w:val="24"/>
      <w:szCs w:val="24"/>
      <w:lang w:val="de-DE"/>
    </w:rPr>
  </w:style>
  <w:style w:type="character" w:styleId="Hyperlink">
    <w:name w:val="Hyperlink"/>
    <w:basedOn w:val="Absatz-Standardschriftart"/>
    <w:uiPriority w:val="99"/>
    <w:unhideWhenUsed/>
    <w:rsid w:val="001D4D65"/>
    <w:rPr>
      <w:color w:val="0000FF" w:themeColor="hyperlink"/>
      <w:u w:val="single"/>
    </w:rPr>
  </w:style>
  <w:style w:type="character" w:styleId="Hervorhebung">
    <w:name w:val="Emphasis"/>
    <w:uiPriority w:val="20"/>
    <w:unhideWhenUsed/>
    <w:rsid w:val="00927DF8"/>
    <w:rPr>
      <w:rFonts w:ascii="Franklin Gothic Medium" w:eastAsia="Calibri" w:hAnsi="Franklin Gothic Medium" w:cs="Times New Roman"/>
      <w:iCs/>
      <w:spacing w:val="0"/>
      <w:lang w:val="en-US"/>
    </w:rPr>
  </w:style>
  <w:style w:type="paragraph" w:styleId="Listenabsatz">
    <w:name w:val="List Paragraph"/>
    <w:basedOn w:val="Standard"/>
    <w:link w:val="ListenabsatzZchn"/>
    <w:uiPriority w:val="34"/>
    <w:unhideWhenUsed/>
    <w:rsid w:val="00F97DBE"/>
    <w:pPr>
      <w:numPr>
        <w:numId w:val="18"/>
      </w:numPr>
      <w:contextualSpacing/>
    </w:pPr>
  </w:style>
  <w:style w:type="paragraph" w:customStyle="1" w:styleId="Abteilung">
    <w:name w:val="Abteilung"/>
    <w:basedOn w:val="Marginalspalte"/>
    <w:link w:val="AbteilungZchn"/>
    <w:qFormat/>
    <w:rsid w:val="00DE751D"/>
    <w:pPr>
      <w:framePr w:w="2336" w:h="1623" w:hRule="exact" w:hSpace="181" w:wrap="around" w:x="7996" w:y="2836"/>
      <w:spacing w:line="236" w:lineRule="exact"/>
    </w:pPr>
    <w:rPr>
      <w:rFonts w:ascii="Tahoma" w:hAnsi="Tahoma" w:cs="Tahoma"/>
      <w:sz w:val="15"/>
      <w:szCs w:val="15"/>
      <w:lang w:val="de-DE"/>
    </w:rPr>
  </w:style>
  <w:style w:type="paragraph" w:customStyle="1" w:styleId="berschrift02">
    <w:name w:val="Überschrift 02"/>
    <w:basedOn w:val="Standard"/>
    <w:link w:val="berschrift02Zchn"/>
    <w:rsid w:val="00B05895"/>
    <w:rPr>
      <w:b/>
    </w:rPr>
  </w:style>
  <w:style w:type="character" w:customStyle="1" w:styleId="MarginalspalteZchn">
    <w:name w:val="Marginalspalte Zchn"/>
    <w:basedOn w:val="Absatz-Standardschriftart"/>
    <w:link w:val="Marginalspalte"/>
    <w:rsid w:val="005738BF"/>
    <w:rPr>
      <w:rFonts w:ascii="Franklin Gothic Book" w:hAnsi="Franklin Gothic Book"/>
      <w:sz w:val="16"/>
      <w:szCs w:val="20"/>
      <w:lang w:val="en-US"/>
    </w:rPr>
  </w:style>
  <w:style w:type="character" w:customStyle="1" w:styleId="AbteilungZchn">
    <w:name w:val="Abteilung Zchn"/>
    <w:basedOn w:val="MarginalspalteZchn"/>
    <w:link w:val="Abteilung"/>
    <w:rsid w:val="00DE751D"/>
    <w:rPr>
      <w:rFonts w:ascii="Tahoma" w:hAnsi="Tahoma" w:cs="Tahoma"/>
      <w:sz w:val="15"/>
      <w:szCs w:val="15"/>
      <w:lang w:val="de-DE"/>
    </w:rPr>
  </w:style>
  <w:style w:type="character" w:customStyle="1" w:styleId="berschrift02Zchn">
    <w:name w:val="Überschrift 02 Zchn"/>
    <w:basedOn w:val="Absatz-Standardschriftart"/>
    <w:link w:val="berschrift02"/>
    <w:rsid w:val="00B05895"/>
    <w:rPr>
      <w:rFonts w:ascii="Georgia" w:hAnsi="Georgia"/>
      <w:b/>
      <w:spacing w:val="3"/>
      <w:sz w:val="18"/>
      <w:lang w:val="en-GB"/>
    </w:rPr>
  </w:style>
  <w:style w:type="paragraph" w:customStyle="1" w:styleId="fett0">
    <w:name w:val="fett"/>
    <w:basedOn w:val="Standard"/>
    <w:rsid w:val="00124C6F"/>
    <w:pPr>
      <w:autoSpaceDE w:val="0"/>
      <w:autoSpaceDN w:val="0"/>
      <w:adjustRightInd w:val="0"/>
      <w:textAlignment w:val="center"/>
    </w:pPr>
    <w:rPr>
      <w:rFonts w:cs="Georgia"/>
      <w:b/>
      <w:bCs/>
      <w:color w:val="000000"/>
      <w:lang w:val="de-DE"/>
    </w:rPr>
  </w:style>
  <w:style w:type="paragraph" w:customStyle="1" w:styleId="ListeA">
    <w:name w:val="Liste_A"/>
    <w:basedOn w:val="Listenabsatz"/>
    <w:link w:val="ListeAZchn"/>
    <w:rsid w:val="00124C6F"/>
    <w:pPr>
      <w:numPr>
        <w:numId w:val="19"/>
      </w:numPr>
    </w:pPr>
    <w:rPr>
      <w:lang w:val="de-AT"/>
    </w:rPr>
  </w:style>
  <w:style w:type="paragraph" w:customStyle="1" w:styleId="ListeN">
    <w:name w:val="Liste_N"/>
    <w:basedOn w:val="ListeA"/>
    <w:rsid w:val="00124C6F"/>
    <w:pPr>
      <w:numPr>
        <w:numId w:val="20"/>
      </w:numPr>
    </w:pPr>
  </w:style>
  <w:style w:type="paragraph" w:customStyle="1" w:styleId="Zwischentitel">
    <w:name w:val="Zwischentitel"/>
    <w:basedOn w:val="Standard"/>
    <w:rsid w:val="00124C6F"/>
    <w:pPr>
      <w:autoSpaceDE w:val="0"/>
      <w:autoSpaceDN w:val="0"/>
      <w:adjustRightInd w:val="0"/>
      <w:textAlignment w:val="center"/>
    </w:pPr>
    <w:rPr>
      <w:rFonts w:cs="Georgia"/>
      <w:b/>
      <w:bCs/>
      <w:color w:val="000000"/>
      <w:sz w:val="22"/>
      <w:lang w:val="de-DE"/>
    </w:rPr>
  </w:style>
  <w:style w:type="paragraph" w:customStyle="1" w:styleId="Liste">
    <w:name w:val="Liste_+"/>
    <w:basedOn w:val="ListeA"/>
    <w:link w:val="ListeZchn"/>
    <w:rsid w:val="00124C6F"/>
    <w:pPr>
      <w:numPr>
        <w:numId w:val="21"/>
      </w:numPr>
    </w:pPr>
  </w:style>
  <w:style w:type="character" w:customStyle="1" w:styleId="ListenabsatzZchn">
    <w:name w:val="Listenabsatz Zchn"/>
    <w:basedOn w:val="Absatz-Standardschriftart"/>
    <w:link w:val="Listenabsatz"/>
    <w:uiPriority w:val="34"/>
    <w:rsid w:val="00124C6F"/>
    <w:rPr>
      <w:rFonts w:ascii="Georgia" w:hAnsi="Georgia"/>
      <w:sz w:val="18"/>
      <w:lang w:val="en-GB"/>
    </w:rPr>
  </w:style>
  <w:style w:type="character" w:customStyle="1" w:styleId="ListeAZchn">
    <w:name w:val="Liste_A Zchn"/>
    <w:basedOn w:val="ListenabsatzZchn"/>
    <w:link w:val="ListeA"/>
    <w:rsid w:val="00124C6F"/>
    <w:rPr>
      <w:rFonts w:ascii="Georgia" w:hAnsi="Georgia"/>
      <w:sz w:val="18"/>
      <w:lang w:val="en-GB"/>
    </w:rPr>
  </w:style>
  <w:style w:type="character" w:customStyle="1" w:styleId="ListeZchn">
    <w:name w:val="Liste_+ Zchn"/>
    <w:basedOn w:val="ListeAZchn"/>
    <w:link w:val="Liste"/>
    <w:rsid w:val="00124C6F"/>
    <w:rPr>
      <w:rFonts w:ascii="Georgia" w:hAnsi="Georgia"/>
      <w:sz w:val="18"/>
      <w:lang w:val="en-GB"/>
    </w:rPr>
  </w:style>
  <w:style w:type="paragraph" w:customStyle="1" w:styleId="Liste11pt">
    <w:name w:val="Liste_+11pt"/>
    <w:basedOn w:val="Standard"/>
    <w:rsid w:val="00BB2706"/>
    <w:pPr>
      <w:numPr>
        <w:numId w:val="22"/>
      </w:numPr>
      <w:ind w:left="454" w:hanging="454"/>
      <w:contextualSpacing/>
      <w:jc w:val="left"/>
    </w:pPr>
    <w:rPr>
      <w:sz w:val="22"/>
      <w:lang w:val="de-D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2" w:unhideWhenUsed="0" w:qFormat="1"/>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uiPriority="1"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100AA4"/>
    <w:pPr>
      <w:spacing w:after="0" w:line="290" w:lineRule="atLeast"/>
      <w:jc w:val="both"/>
    </w:pPr>
    <w:rPr>
      <w:rFonts w:ascii="Tahoma" w:hAnsi="Tahoma"/>
      <w:sz w:val="18"/>
      <w:lang w:val="en-GB"/>
    </w:rPr>
  </w:style>
  <w:style w:type="paragraph" w:styleId="berschrift1">
    <w:name w:val="heading 1"/>
    <w:basedOn w:val="Standard"/>
    <w:next w:val="Standard"/>
    <w:link w:val="berschrift1Zchn"/>
    <w:uiPriority w:val="9"/>
    <w:unhideWhenUsed/>
    <w:rsid w:val="00DD1DC8"/>
    <w:pPr>
      <w:outlineLvl w:val="0"/>
    </w:pPr>
    <w:rPr>
      <w:rFonts w:ascii="Franklin Gothic Demi" w:hAnsi="Franklin Gothic Demi"/>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berschrift01">
    <w:name w:val="Überschrift01"/>
    <w:basedOn w:val="Standard"/>
    <w:link w:val="berschrift01Zchn"/>
    <w:rsid w:val="007E0C60"/>
    <w:pPr>
      <w:pBdr>
        <w:bottom w:val="single" w:sz="4" w:space="1" w:color="auto"/>
      </w:pBdr>
      <w:tabs>
        <w:tab w:val="right" w:pos="7655"/>
      </w:tabs>
    </w:pPr>
    <w:rPr>
      <w:bCs/>
      <w:caps/>
      <w:u w:color="000000" w:themeColor="text1"/>
    </w:rPr>
  </w:style>
  <w:style w:type="paragraph" w:styleId="Sprechblasentext">
    <w:name w:val="Balloon Text"/>
    <w:basedOn w:val="Standard"/>
    <w:link w:val="SprechblasentextZchn"/>
    <w:uiPriority w:val="99"/>
    <w:semiHidden/>
    <w:unhideWhenUsed/>
    <w:rsid w:val="00A95C53"/>
    <w:pPr>
      <w:spacing w:line="240" w:lineRule="auto"/>
    </w:pPr>
    <w:rPr>
      <w:rFonts w:cs="Tahoma"/>
      <w:sz w:val="16"/>
      <w:szCs w:val="16"/>
    </w:rPr>
  </w:style>
  <w:style w:type="character" w:customStyle="1" w:styleId="berschrift01Zchn">
    <w:name w:val="Überschrift01 Zchn"/>
    <w:basedOn w:val="Absatz-Standardschriftart"/>
    <w:link w:val="berschrift01"/>
    <w:rsid w:val="007E0C60"/>
    <w:rPr>
      <w:rFonts w:ascii="Gotham Book" w:hAnsi="Gotham Book"/>
      <w:bCs/>
      <w:caps/>
      <w:kern w:val="14"/>
      <w:sz w:val="18"/>
      <w:u w:color="000000" w:themeColor="text1"/>
      <w:lang w:val="en-GB"/>
    </w:rPr>
  </w:style>
  <w:style w:type="character" w:customStyle="1" w:styleId="SprechblasentextZchn">
    <w:name w:val="Sprechblasentext Zchn"/>
    <w:basedOn w:val="Absatz-Standardschriftart"/>
    <w:link w:val="Sprechblasentext"/>
    <w:uiPriority w:val="99"/>
    <w:semiHidden/>
    <w:rsid w:val="00A95C53"/>
    <w:rPr>
      <w:rFonts w:ascii="Tahoma" w:hAnsi="Tahoma" w:cs="Tahoma"/>
      <w:sz w:val="16"/>
      <w:szCs w:val="16"/>
    </w:rPr>
  </w:style>
  <w:style w:type="paragraph" w:styleId="Kopfzeile">
    <w:name w:val="header"/>
    <w:basedOn w:val="Standard"/>
    <w:link w:val="KopfzeileZchn"/>
    <w:uiPriority w:val="99"/>
    <w:unhideWhenUsed/>
    <w:rsid w:val="00A95C53"/>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A95C53"/>
    <w:rPr>
      <w:rFonts w:ascii="Arial" w:hAnsi="Arial"/>
      <w:sz w:val="20"/>
    </w:rPr>
  </w:style>
  <w:style w:type="paragraph" w:styleId="Fuzeile">
    <w:name w:val="footer"/>
    <w:basedOn w:val="Standard"/>
    <w:link w:val="FuzeileZchn"/>
    <w:uiPriority w:val="99"/>
    <w:unhideWhenUsed/>
    <w:rsid w:val="00A95C53"/>
    <w:pPr>
      <w:tabs>
        <w:tab w:val="center" w:pos="4536"/>
        <w:tab w:val="right" w:pos="9072"/>
      </w:tabs>
      <w:spacing w:line="240" w:lineRule="auto"/>
    </w:pPr>
  </w:style>
  <w:style w:type="character" w:customStyle="1" w:styleId="FuzeileZchn">
    <w:name w:val="Fußzeile Zchn"/>
    <w:basedOn w:val="Absatz-Standardschriftart"/>
    <w:link w:val="Fuzeile"/>
    <w:uiPriority w:val="99"/>
    <w:rsid w:val="00A95C53"/>
    <w:rPr>
      <w:rFonts w:ascii="Arial" w:hAnsi="Arial"/>
      <w:sz w:val="20"/>
    </w:rPr>
  </w:style>
  <w:style w:type="paragraph" w:customStyle="1" w:styleId="FussnotenQuellentext">
    <w:name w:val="Fussnoten/Quellentext"/>
    <w:basedOn w:val="Standard"/>
    <w:link w:val="FussnotenQuellentextZchn"/>
    <w:rsid w:val="006C075F"/>
    <w:pPr>
      <w:spacing w:line="220" w:lineRule="atLeast"/>
    </w:pPr>
    <w:rPr>
      <w:sz w:val="15"/>
      <w:szCs w:val="14"/>
    </w:rPr>
  </w:style>
  <w:style w:type="character" w:customStyle="1" w:styleId="FussnotenQuellentextZchn">
    <w:name w:val="Fussnoten/Quellentext Zchn"/>
    <w:basedOn w:val="Absatz-Standardschriftart"/>
    <w:link w:val="FussnotenQuellentext"/>
    <w:rsid w:val="006C075F"/>
    <w:rPr>
      <w:rFonts w:ascii="Gotham Book" w:hAnsi="Gotham Book"/>
      <w:kern w:val="14"/>
      <w:sz w:val="15"/>
      <w:szCs w:val="14"/>
    </w:rPr>
  </w:style>
  <w:style w:type="paragraph" w:customStyle="1" w:styleId="EinfacherAbsatz">
    <w:name w:val="[Einfacher Absatz]"/>
    <w:basedOn w:val="Standard"/>
    <w:uiPriority w:val="99"/>
    <w:semiHidden/>
    <w:unhideWhenUsed/>
    <w:rsid w:val="006C075F"/>
    <w:pPr>
      <w:autoSpaceDE w:val="0"/>
      <w:autoSpaceDN w:val="0"/>
      <w:adjustRightInd w:val="0"/>
      <w:spacing w:line="288" w:lineRule="auto"/>
      <w:textAlignment w:val="center"/>
    </w:pPr>
    <w:rPr>
      <w:rFonts w:ascii="Times Regular" w:hAnsi="Times Regular" w:cs="Times Regular"/>
      <w:color w:val="000000"/>
      <w:sz w:val="24"/>
      <w:szCs w:val="24"/>
      <w:lang w:val="de-DE"/>
    </w:rPr>
  </w:style>
  <w:style w:type="character" w:customStyle="1" w:styleId="T32ptBERSCHRIFT">
    <w:name w:val="T_32pt_ÜBERSCHRIFT"/>
    <w:basedOn w:val="Absatz-Standardschriftart"/>
    <w:uiPriority w:val="99"/>
    <w:semiHidden/>
    <w:unhideWhenUsed/>
    <w:rsid w:val="006C075F"/>
    <w:rPr>
      <w:rFonts w:ascii="Akkurat Light" w:hAnsi="Akkurat Light" w:cs="Akkurat Light"/>
      <w:outline/>
      <w:color w:val="000000"/>
      <w:spacing w:val="10"/>
      <w:sz w:val="64"/>
      <w:szCs w:val="64"/>
    </w:rPr>
  </w:style>
  <w:style w:type="character" w:styleId="Fett">
    <w:name w:val="Strong"/>
    <w:basedOn w:val="Absatz-Standardschriftart"/>
    <w:uiPriority w:val="16"/>
    <w:rsid w:val="0027310B"/>
    <w:rPr>
      <w:rFonts w:ascii="GothamBold" w:hAnsi="GothamBold"/>
      <w:bCs/>
    </w:rPr>
  </w:style>
  <w:style w:type="character" w:customStyle="1" w:styleId="berschrift1Zchn">
    <w:name w:val="Überschrift 1 Zchn"/>
    <w:basedOn w:val="Absatz-Standardschriftart"/>
    <w:link w:val="berschrift1"/>
    <w:uiPriority w:val="9"/>
    <w:rsid w:val="00DD1DC8"/>
    <w:rPr>
      <w:rFonts w:ascii="Franklin Gothic Demi" w:hAnsi="Franklin Gothic Demi"/>
      <w:spacing w:val="3"/>
      <w:sz w:val="20"/>
      <w:lang w:val="en-GB"/>
    </w:rPr>
  </w:style>
  <w:style w:type="paragraph" w:customStyle="1" w:styleId="Marginalspalte">
    <w:name w:val="Marginalspalte"/>
    <w:link w:val="MarginalspalteZchn"/>
    <w:rsid w:val="005738BF"/>
    <w:pPr>
      <w:framePr w:w="1644" w:hSpace="340" w:wrap="around" w:vAnchor="page" w:hAnchor="page" w:xAlign="right" w:y="1"/>
      <w:spacing w:after="0" w:line="264" w:lineRule="auto"/>
    </w:pPr>
    <w:rPr>
      <w:rFonts w:ascii="Franklin Gothic Book" w:hAnsi="Franklin Gothic Book"/>
      <w:sz w:val="16"/>
      <w:szCs w:val="20"/>
      <w:lang w:val="en-US"/>
    </w:rPr>
  </w:style>
  <w:style w:type="paragraph" w:customStyle="1" w:styleId="EinfAbs">
    <w:name w:val="[Einf. Abs.]"/>
    <w:basedOn w:val="Standard"/>
    <w:uiPriority w:val="99"/>
    <w:rsid w:val="00AB083C"/>
    <w:pPr>
      <w:autoSpaceDE w:val="0"/>
      <w:autoSpaceDN w:val="0"/>
      <w:adjustRightInd w:val="0"/>
      <w:spacing w:line="288" w:lineRule="auto"/>
      <w:textAlignment w:val="center"/>
    </w:pPr>
    <w:rPr>
      <w:rFonts w:ascii="Minion Pro" w:hAnsi="Minion Pro" w:cs="Minion Pro"/>
      <w:color w:val="000000"/>
      <w:sz w:val="24"/>
      <w:szCs w:val="24"/>
      <w:lang w:val="de-DE"/>
    </w:rPr>
  </w:style>
  <w:style w:type="character" w:styleId="Hyperlink">
    <w:name w:val="Hyperlink"/>
    <w:basedOn w:val="Absatz-Standardschriftart"/>
    <w:uiPriority w:val="99"/>
    <w:unhideWhenUsed/>
    <w:rsid w:val="001D4D65"/>
    <w:rPr>
      <w:color w:val="0000FF" w:themeColor="hyperlink"/>
      <w:u w:val="single"/>
    </w:rPr>
  </w:style>
  <w:style w:type="character" w:styleId="Hervorhebung">
    <w:name w:val="Emphasis"/>
    <w:uiPriority w:val="20"/>
    <w:unhideWhenUsed/>
    <w:rsid w:val="00927DF8"/>
    <w:rPr>
      <w:rFonts w:ascii="Franklin Gothic Medium" w:eastAsia="Calibri" w:hAnsi="Franklin Gothic Medium" w:cs="Times New Roman"/>
      <w:iCs/>
      <w:spacing w:val="0"/>
      <w:lang w:val="en-US"/>
    </w:rPr>
  </w:style>
  <w:style w:type="paragraph" w:styleId="Listenabsatz">
    <w:name w:val="List Paragraph"/>
    <w:basedOn w:val="Standard"/>
    <w:link w:val="ListenabsatzZchn"/>
    <w:uiPriority w:val="34"/>
    <w:unhideWhenUsed/>
    <w:rsid w:val="00F97DBE"/>
    <w:pPr>
      <w:numPr>
        <w:numId w:val="18"/>
      </w:numPr>
      <w:contextualSpacing/>
    </w:pPr>
  </w:style>
  <w:style w:type="paragraph" w:customStyle="1" w:styleId="Abteilung">
    <w:name w:val="Abteilung"/>
    <w:basedOn w:val="Marginalspalte"/>
    <w:link w:val="AbteilungZchn"/>
    <w:qFormat/>
    <w:rsid w:val="00DE751D"/>
    <w:pPr>
      <w:framePr w:w="2336" w:h="1623" w:hRule="exact" w:hSpace="181" w:wrap="around" w:x="7996" w:y="2836"/>
      <w:spacing w:line="236" w:lineRule="exact"/>
    </w:pPr>
    <w:rPr>
      <w:rFonts w:ascii="Tahoma" w:hAnsi="Tahoma" w:cs="Tahoma"/>
      <w:sz w:val="15"/>
      <w:szCs w:val="15"/>
      <w:lang w:val="de-DE"/>
    </w:rPr>
  </w:style>
  <w:style w:type="paragraph" w:customStyle="1" w:styleId="berschrift02">
    <w:name w:val="Überschrift 02"/>
    <w:basedOn w:val="Standard"/>
    <w:link w:val="berschrift02Zchn"/>
    <w:rsid w:val="00B05895"/>
    <w:rPr>
      <w:b/>
    </w:rPr>
  </w:style>
  <w:style w:type="character" w:customStyle="1" w:styleId="MarginalspalteZchn">
    <w:name w:val="Marginalspalte Zchn"/>
    <w:basedOn w:val="Absatz-Standardschriftart"/>
    <w:link w:val="Marginalspalte"/>
    <w:rsid w:val="005738BF"/>
    <w:rPr>
      <w:rFonts w:ascii="Franklin Gothic Book" w:hAnsi="Franklin Gothic Book"/>
      <w:sz w:val="16"/>
      <w:szCs w:val="20"/>
      <w:lang w:val="en-US"/>
    </w:rPr>
  </w:style>
  <w:style w:type="character" w:customStyle="1" w:styleId="AbteilungZchn">
    <w:name w:val="Abteilung Zchn"/>
    <w:basedOn w:val="MarginalspalteZchn"/>
    <w:link w:val="Abteilung"/>
    <w:rsid w:val="00DE751D"/>
    <w:rPr>
      <w:rFonts w:ascii="Tahoma" w:hAnsi="Tahoma" w:cs="Tahoma"/>
      <w:sz w:val="15"/>
      <w:szCs w:val="15"/>
      <w:lang w:val="de-DE"/>
    </w:rPr>
  </w:style>
  <w:style w:type="character" w:customStyle="1" w:styleId="berschrift02Zchn">
    <w:name w:val="Überschrift 02 Zchn"/>
    <w:basedOn w:val="Absatz-Standardschriftart"/>
    <w:link w:val="berschrift02"/>
    <w:rsid w:val="00B05895"/>
    <w:rPr>
      <w:rFonts w:ascii="Georgia" w:hAnsi="Georgia"/>
      <w:b/>
      <w:spacing w:val="3"/>
      <w:sz w:val="18"/>
      <w:lang w:val="en-GB"/>
    </w:rPr>
  </w:style>
  <w:style w:type="paragraph" w:customStyle="1" w:styleId="fett0">
    <w:name w:val="fett"/>
    <w:basedOn w:val="Standard"/>
    <w:rsid w:val="00124C6F"/>
    <w:pPr>
      <w:autoSpaceDE w:val="0"/>
      <w:autoSpaceDN w:val="0"/>
      <w:adjustRightInd w:val="0"/>
      <w:textAlignment w:val="center"/>
    </w:pPr>
    <w:rPr>
      <w:rFonts w:cs="Georgia"/>
      <w:b/>
      <w:bCs/>
      <w:color w:val="000000"/>
      <w:lang w:val="de-DE"/>
    </w:rPr>
  </w:style>
  <w:style w:type="paragraph" w:customStyle="1" w:styleId="ListeA">
    <w:name w:val="Liste_A"/>
    <w:basedOn w:val="Listenabsatz"/>
    <w:link w:val="ListeAZchn"/>
    <w:rsid w:val="00124C6F"/>
    <w:pPr>
      <w:numPr>
        <w:numId w:val="19"/>
      </w:numPr>
    </w:pPr>
    <w:rPr>
      <w:lang w:val="de-AT"/>
    </w:rPr>
  </w:style>
  <w:style w:type="paragraph" w:customStyle="1" w:styleId="ListeN">
    <w:name w:val="Liste_N"/>
    <w:basedOn w:val="ListeA"/>
    <w:rsid w:val="00124C6F"/>
    <w:pPr>
      <w:numPr>
        <w:numId w:val="20"/>
      </w:numPr>
    </w:pPr>
  </w:style>
  <w:style w:type="paragraph" w:customStyle="1" w:styleId="Zwischentitel">
    <w:name w:val="Zwischentitel"/>
    <w:basedOn w:val="Standard"/>
    <w:rsid w:val="00124C6F"/>
    <w:pPr>
      <w:autoSpaceDE w:val="0"/>
      <w:autoSpaceDN w:val="0"/>
      <w:adjustRightInd w:val="0"/>
      <w:textAlignment w:val="center"/>
    </w:pPr>
    <w:rPr>
      <w:rFonts w:cs="Georgia"/>
      <w:b/>
      <w:bCs/>
      <w:color w:val="000000"/>
      <w:sz w:val="22"/>
      <w:lang w:val="de-DE"/>
    </w:rPr>
  </w:style>
  <w:style w:type="paragraph" w:customStyle="1" w:styleId="Liste">
    <w:name w:val="Liste_+"/>
    <w:basedOn w:val="ListeA"/>
    <w:link w:val="ListeZchn"/>
    <w:rsid w:val="00124C6F"/>
    <w:pPr>
      <w:numPr>
        <w:numId w:val="21"/>
      </w:numPr>
    </w:pPr>
  </w:style>
  <w:style w:type="character" w:customStyle="1" w:styleId="ListenabsatzZchn">
    <w:name w:val="Listenabsatz Zchn"/>
    <w:basedOn w:val="Absatz-Standardschriftart"/>
    <w:link w:val="Listenabsatz"/>
    <w:uiPriority w:val="34"/>
    <w:rsid w:val="00124C6F"/>
    <w:rPr>
      <w:rFonts w:ascii="Georgia" w:hAnsi="Georgia"/>
      <w:sz w:val="18"/>
      <w:lang w:val="en-GB"/>
    </w:rPr>
  </w:style>
  <w:style w:type="character" w:customStyle="1" w:styleId="ListeAZchn">
    <w:name w:val="Liste_A Zchn"/>
    <w:basedOn w:val="ListenabsatzZchn"/>
    <w:link w:val="ListeA"/>
    <w:rsid w:val="00124C6F"/>
    <w:rPr>
      <w:rFonts w:ascii="Georgia" w:hAnsi="Georgia"/>
      <w:sz w:val="18"/>
      <w:lang w:val="en-GB"/>
    </w:rPr>
  </w:style>
  <w:style w:type="character" w:customStyle="1" w:styleId="ListeZchn">
    <w:name w:val="Liste_+ Zchn"/>
    <w:basedOn w:val="ListeAZchn"/>
    <w:link w:val="Liste"/>
    <w:rsid w:val="00124C6F"/>
    <w:rPr>
      <w:rFonts w:ascii="Georgia" w:hAnsi="Georgia"/>
      <w:sz w:val="18"/>
      <w:lang w:val="en-GB"/>
    </w:rPr>
  </w:style>
  <w:style w:type="paragraph" w:customStyle="1" w:styleId="Liste11pt">
    <w:name w:val="Liste_+11pt"/>
    <w:basedOn w:val="Standard"/>
    <w:rsid w:val="00BB2706"/>
    <w:pPr>
      <w:numPr>
        <w:numId w:val="22"/>
      </w:numPr>
      <w:ind w:left="454" w:hanging="454"/>
      <w:contextualSpacing/>
      <w:jc w:val="left"/>
    </w:pPr>
    <w:rPr>
      <w:sz w:val="22"/>
      <w:lang w:val="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saac.at/climbing"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yperlink" Target="http://www.sportalpen.com/trainingscamps/rennradcamp-mit-paco-wrolich-by-poc"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footer3.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Z:\brainds\2014_07_apotheken\2014_08_apotheker_brief_vlbg_ohne.dotx" TargetMode="External"/></Relationships>
</file>

<file path=word/theme/theme1.xml><?xml version="1.0" encoding="utf-8"?>
<a:theme xmlns:a="http://schemas.openxmlformats.org/drawingml/2006/main" name="Larissa-Design">
  <a:themeElements>
    <a:clrScheme name="trainconsulting">
      <a:dk1>
        <a:sysClr val="windowText" lastClr="000000"/>
      </a:dk1>
      <a:lt1>
        <a:sysClr val="window" lastClr="FFFFFF"/>
      </a:lt1>
      <a:dk2>
        <a:srgbClr val="B5002B"/>
      </a:dk2>
      <a:lt2>
        <a:srgbClr val="A79177"/>
      </a:lt2>
      <a:accent1>
        <a:srgbClr val="CEBEA7"/>
      </a:accent1>
      <a:accent2>
        <a:srgbClr val="99B8C9"/>
      </a:accent2>
      <a:accent3>
        <a:srgbClr val="D1A1A4"/>
      </a:accent3>
      <a:accent4>
        <a:srgbClr val="9EC2B0"/>
      </a:accent4>
      <a:accent5>
        <a:srgbClr val="BBADC8"/>
      </a:accent5>
      <a:accent6>
        <a:srgbClr val="B2B2B2"/>
      </a:accent6>
      <a:hlink>
        <a:srgbClr val="0000FF"/>
      </a:hlink>
      <a:folHlink>
        <a:srgbClr val="800080"/>
      </a:folHlink>
    </a:clrScheme>
    <a:fontScheme name="trainconsulting">
      <a:majorFont>
        <a:latin typeface="GothamBook"/>
        <a:ea typeface=""/>
        <a:cs typeface=""/>
      </a:majorFont>
      <a:minorFont>
        <a:latin typeface="Gotham"/>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C21FCE4-281F-4269-9557-B1EFE4FBF8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2014_08_apotheker_brief_vlbg_ohne</Template>
  <TotalTime>0</TotalTime>
  <Pages>1</Pages>
  <Words>755</Words>
  <Characters>4763</Characters>
  <Application>Microsoft Office Word</Application>
  <DocSecurity>0</DocSecurity>
  <Lines>39</Lines>
  <Paragraphs>11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Hewlett-Packard</Company>
  <LinksUpToDate>false</LinksUpToDate>
  <CharactersWithSpaces>5507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Übersetzer</dc:creator>
  <cp:lastModifiedBy>Sylvia Dreher / Ferienland Kufstein</cp:lastModifiedBy>
  <cp:revision>7</cp:revision>
  <cp:lastPrinted>2016-06-30T10:44:00Z</cp:lastPrinted>
  <dcterms:created xsi:type="dcterms:W3CDTF">2016-06-04T10:52:00Z</dcterms:created>
  <dcterms:modified xsi:type="dcterms:W3CDTF">2016-06-30T10:44:00Z</dcterms:modified>
</cp:coreProperties>
</file>