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40316D" w14:textId="77777777" w:rsidR="005C0F78" w:rsidRDefault="005C0F78" w:rsidP="0040747C">
      <w:pPr>
        <w:rPr>
          <w:b/>
          <w:lang w:val="de-DE"/>
        </w:rPr>
      </w:pPr>
    </w:p>
    <w:p w14:paraId="3E2B7557" w14:textId="2F34CA0F" w:rsidR="004A7131" w:rsidRPr="00C1317A" w:rsidRDefault="00B677EF" w:rsidP="00886AA4">
      <w:pPr>
        <w:jc w:val="left"/>
        <w:rPr>
          <w:sz w:val="20"/>
          <w:szCs w:val="20"/>
          <w:lang w:val="it-IT"/>
        </w:rPr>
        <w:sectPr w:rsidR="004A7131" w:rsidRPr="00C1317A" w:rsidSect="005C0F78">
          <w:headerReference w:type="default" r:id="rId8"/>
          <w:footerReference w:type="default" r:id="rId9"/>
          <w:headerReference w:type="first" r:id="rId10"/>
          <w:footerReference w:type="first" r:id="rId11"/>
          <w:pgSz w:w="11906" w:h="16838" w:code="9"/>
          <w:pgMar w:top="2237" w:right="1531" w:bottom="2381" w:left="1531" w:header="1361" w:footer="567" w:gutter="0"/>
          <w:cols w:space="708"/>
          <w:titlePg/>
          <w:docGrid w:linePitch="360"/>
        </w:sectPr>
      </w:pPr>
      <w:r w:rsidRPr="00C1317A">
        <w:rPr>
          <w:b/>
          <w:sz w:val="20"/>
          <w:szCs w:val="20"/>
          <w:lang w:val="it-IT"/>
        </w:rPr>
        <w:t>Lasciate le vostre tracce sulla neve</w:t>
      </w:r>
    </w:p>
    <w:p w14:paraId="3DE8686E" w14:textId="77777777" w:rsidR="005C0F78" w:rsidRPr="00C1317A" w:rsidRDefault="005C0F78" w:rsidP="005C0F78">
      <w:pPr>
        <w:rPr>
          <w:sz w:val="20"/>
          <w:szCs w:val="20"/>
          <w:lang w:val="it-IT"/>
        </w:rPr>
      </w:pPr>
    </w:p>
    <w:p w14:paraId="0351EAC0" w14:textId="008F4976" w:rsidR="00A7256B" w:rsidRPr="00C1317A" w:rsidRDefault="00B677EF" w:rsidP="00B677EF">
      <w:pPr>
        <w:rPr>
          <w:sz w:val="20"/>
          <w:szCs w:val="20"/>
          <w:lang w:val="it-IT"/>
        </w:rPr>
      </w:pPr>
      <w:r w:rsidRPr="00C1317A">
        <w:rPr>
          <w:sz w:val="20"/>
          <w:szCs w:val="20"/>
          <w:lang w:val="it-IT"/>
        </w:rPr>
        <w:t>Godetevi l'inverno nelle montagne della Kufsteinerland e lasciate le vostre tracce sulla neve.</w:t>
      </w:r>
    </w:p>
    <w:p w14:paraId="1401E579" w14:textId="77777777" w:rsidR="00B677EF" w:rsidRPr="00C1317A" w:rsidRDefault="00B677EF" w:rsidP="00B677EF">
      <w:pPr>
        <w:rPr>
          <w:sz w:val="20"/>
          <w:szCs w:val="20"/>
          <w:lang w:val="it-IT"/>
        </w:rPr>
      </w:pPr>
    </w:p>
    <w:p w14:paraId="0A7A0B8A" w14:textId="2D5D5220" w:rsidR="00B677EF" w:rsidRPr="00C1317A" w:rsidRDefault="00B677EF" w:rsidP="00A7256B">
      <w:pPr>
        <w:rPr>
          <w:b/>
          <w:sz w:val="20"/>
          <w:szCs w:val="20"/>
          <w:lang w:val="de-DE"/>
        </w:rPr>
      </w:pPr>
      <w:r w:rsidRPr="00C1317A">
        <w:rPr>
          <w:b/>
          <w:sz w:val="20"/>
          <w:szCs w:val="20"/>
          <w:lang w:val="de-DE"/>
        </w:rPr>
        <w:t xml:space="preserve">Ai </w:t>
      </w:r>
      <w:proofErr w:type="spellStart"/>
      <w:r w:rsidRPr="00C1317A">
        <w:rPr>
          <w:b/>
          <w:sz w:val="20"/>
          <w:szCs w:val="20"/>
          <w:lang w:val="de-DE"/>
        </w:rPr>
        <w:t>posti</w:t>
      </w:r>
      <w:proofErr w:type="spellEnd"/>
      <w:r w:rsidRPr="00C1317A">
        <w:rPr>
          <w:b/>
          <w:sz w:val="20"/>
          <w:szCs w:val="20"/>
          <w:lang w:val="de-DE"/>
        </w:rPr>
        <w:t xml:space="preserve"> - </w:t>
      </w:r>
      <w:proofErr w:type="spellStart"/>
      <w:r w:rsidRPr="00C1317A">
        <w:rPr>
          <w:b/>
          <w:sz w:val="20"/>
          <w:szCs w:val="20"/>
          <w:lang w:val="de-DE"/>
        </w:rPr>
        <w:t>pronti</w:t>
      </w:r>
      <w:proofErr w:type="spellEnd"/>
      <w:r w:rsidRPr="00C1317A">
        <w:rPr>
          <w:b/>
          <w:sz w:val="20"/>
          <w:szCs w:val="20"/>
          <w:lang w:val="de-DE"/>
        </w:rPr>
        <w:t xml:space="preserve"> -</w:t>
      </w:r>
      <w:r w:rsidR="00D77D8C" w:rsidRPr="00C1317A">
        <w:rPr>
          <w:b/>
          <w:sz w:val="20"/>
          <w:szCs w:val="20"/>
          <w:lang w:val="de-DE"/>
        </w:rPr>
        <w:t xml:space="preserve"> </w:t>
      </w:r>
      <w:r w:rsidRPr="00C1317A">
        <w:rPr>
          <w:b/>
          <w:sz w:val="20"/>
          <w:szCs w:val="20"/>
          <w:lang w:val="de-DE"/>
        </w:rPr>
        <w:t>via!</w:t>
      </w:r>
    </w:p>
    <w:p w14:paraId="5B1C1500" w14:textId="77777777" w:rsidR="00C1317A" w:rsidRDefault="00B677EF" w:rsidP="00B677EF">
      <w:pPr>
        <w:rPr>
          <w:sz w:val="20"/>
          <w:szCs w:val="20"/>
          <w:lang w:val="it-IT"/>
        </w:rPr>
      </w:pPr>
      <w:r w:rsidRPr="00C1317A">
        <w:rPr>
          <w:sz w:val="20"/>
          <w:szCs w:val="20"/>
          <w:lang w:val="it-IT"/>
        </w:rPr>
        <w:t xml:space="preserve">Con oltre 90 impianti di risalita, gli amanti dello sci e dello snowboard potranno conquistare le </w:t>
      </w:r>
    </w:p>
    <w:p w14:paraId="4983DA48" w14:textId="77777777" w:rsidR="00C1317A" w:rsidRDefault="00B677EF" w:rsidP="00B677EF">
      <w:pPr>
        <w:rPr>
          <w:sz w:val="20"/>
          <w:szCs w:val="20"/>
          <w:lang w:val="it-IT"/>
        </w:rPr>
      </w:pPr>
      <w:r w:rsidRPr="00C1317A">
        <w:rPr>
          <w:sz w:val="20"/>
          <w:szCs w:val="20"/>
          <w:lang w:val="it-IT"/>
        </w:rPr>
        <w:t xml:space="preserve">montagne del più grande comprensorio sciistico collegato dell'intera Austria lo "SkiWelt Wilder </w:t>
      </w:r>
    </w:p>
    <w:p w14:paraId="2C67BE51" w14:textId="77777777" w:rsidR="00C1317A" w:rsidRDefault="00B677EF" w:rsidP="00B677EF">
      <w:pPr>
        <w:rPr>
          <w:sz w:val="20"/>
          <w:szCs w:val="20"/>
          <w:lang w:val="it-IT"/>
        </w:rPr>
      </w:pPr>
      <w:r w:rsidRPr="00C1317A">
        <w:rPr>
          <w:sz w:val="20"/>
          <w:szCs w:val="20"/>
          <w:lang w:val="it-IT"/>
        </w:rPr>
        <w:t xml:space="preserve">Kaiser - </w:t>
      </w:r>
      <w:proofErr w:type="spellStart"/>
      <w:r w:rsidRPr="00C1317A">
        <w:rPr>
          <w:sz w:val="20"/>
          <w:szCs w:val="20"/>
          <w:lang w:val="it-IT"/>
        </w:rPr>
        <w:t>Brixental</w:t>
      </w:r>
      <w:proofErr w:type="spellEnd"/>
      <w:r w:rsidRPr="00C1317A">
        <w:rPr>
          <w:sz w:val="20"/>
          <w:szCs w:val="20"/>
          <w:lang w:val="it-IT"/>
        </w:rPr>
        <w:t xml:space="preserve">". Per le famiglie e tutti coloro che preferiscono andare con calma, nella </w:t>
      </w:r>
    </w:p>
    <w:p w14:paraId="5EA142D0" w14:textId="77777777" w:rsidR="00C1317A" w:rsidRDefault="00B677EF" w:rsidP="00B677EF">
      <w:pPr>
        <w:rPr>
          <w:sz w:val="20"/>
          <w:szCs w:val="20"/>
          <w:lang w:val="it-IT"/>
        </w:rPr>
      </w:pPr>
      <w:proofErr w:type="spellStart"/>
      <w:r w:rsidRPr="00C1317A">
        <w:rPr>
          <w:sz w:val="20"/>
          <w:szCs w:val="20"/>
          <w:lang w:val="it-IT"/>
        </w:rPr>
        <w:t>Thierseetal</w:t>
      </w:r>
      <w:proofErr w:type="spellEnd"/>
      <w:r w:rsidRPr="00C1317A">
        <w:rPr>
          <w:sz w:val="20"/>
          <w:szCs w:val="20"/>
          <w:lang w:val="it-IT"/>
        </w:rPr>
        <w:t xml:space="preserve"> troverete la pista ideale: nella zona sciistica „</w:t>
      </w:r>
      <w:proofErr w:type="gramStart"/>
      <w:r w:rsidRPr="00C1317A">
        <w:rPr>
          <w:sz w:val="20"/>
          <w:szCs w:val="20"/>
          <w:lang w:val="it-IT"/>
        </w:rPr>
        <w:t>Tirolina“ come</w:t>
      </w:r>
      <w:proofErr w:type="gramEnd"/>
      <w:r w:rsidRPr="00C1317A">
        <w:rPr>
          <w:sz w:val="20"/>
          <w:szCs w:val="20"/>
          <w:lang w:val="it-IT"/>
        </w:rPr>
        <w:t xml:space="preserve"> pure all'</w:t>
      </w:r>
      <w:proofErr w:type="spellStart"/>
      <w:r w:rsidRPr="00C1317A">
        <w:rPr>
          <w:sz w:val="20"/>
          <w:szCs w:val="20"/>
          <w:lang w:val="it-IT"/>
        </w:rPr>
        <w:t>Hager</w:t>
      </w:r>
      <w:proofErr w:type="spellEnd"/>
      <w:r w:rsidRPr="00C1317A">
        <w:rPr>
          <w:sz w:val="20"/>
          <w:szCs w:val="20"/>
          <w:lang w:val="it-IT"/>
        </w:rPr>
        <w:t xml:space="preserve">- ed al </w:t>
      </w:r>
    </w:p>
    <w:p w14:paraId="400642D1" w14:textId="22FCFDCC" w:rsidR="00A7256B" w:rsidRPr="00C1317A" w:rsidRDefault="00B677EF" w:rsidP="00B677EF">
      <w:pPr>
        <w:rPr>
          <w:sz w:val="20"/>
          <w:szCs w:val="20"/>
          <w:lang w:val="it-IT"/>
        </w:rPr>
      </w:pPr>
      <w:proofErr w:type="spellStart"/>
      <w:r w:rsidRPr="00C1317A">
        <w:rPr>
          <w:sz w:val="20"/>
          <w:szCs w:val="20"/>
          <w:lang w:val="it-IT"/>
        </w:rPr>
        <w:t>Sonnseitlift</w:t>
      </w:r>
      <w:proofErr w:type="spellEnd"/>
      <w:r w:rsidRPr="00C1317A">
        <w:rPr>
          <w:sz w:val="20"/>
          <w:szCs w:val="20"/>
          <w:lang w:val="it-IT"/>
        </w:rPr>
        <w:t xml:space="preserve">. Da Thiersee partono anche gli Sci-Bus per la vicina zona sciistica di </w:t>
      </w:r>
      <w:proofErr w:type="spellStart"/>
      <w:r w:rsidRPr="00C1317A">
        <w:rPr>
          <w:sz w:val="20"/>
          <w:szCs w:val="20"/>
          <w:lang w:val="it-IT"/>
        </w:rPr>
        <w:t>Bayrischzell</w:t>
      </w:r>
      <w:proofErr w:type="spellEnd"/>
      <w:r w:rsidRPr="00C1317A">
        <w:rPr>
          <w:sz w:val="20"/>
          <w:szCs w:val="20"/>
          <w:lang w:val="it-IT"/>
        </w:rPr>
        <w:t>.</w:t>
      </w:r>
    </w:p>
    <w:p w14:paraId="529BA282" w14:textId="77777777" w:rsidR="00B677EF" w:rsidRPr="00C1317A" w:rsidRDefault="00B677EF" w:rsidP="00B677EF">
      <w:pPr>
        <w:rPr>
          <w:sz w:val="20"/>
          <w:szCs w:val="20"/>
          <w:lang w:val="it-IT"/>
        </w:rPr>
      </w:pPr>
    </w:p>
    <w:p w14:paraId="7BD3DC1B" w14:textId="77777777" w:rsidR="00B677EF" w:rsidRPr="00C1317A" w:rsidRDefault="00B677EF" w:rsidP="00B677EF">
      <w:pPr>
        <w:rPr>
          <w:b/>
          <w:sz w:val="20"/>
          <w:szCs w:val="20"/>
          <w:lang w:val="it-IT"/>
        </w:rPr>
      </w:pPr>
      <w:r w:rsidRPr="00C1317A">
        <w:rPr>
          <w:b/>
          <w:sz w:val="20"/>
          <w:szCs w:val="20"/>
          <w:lang w:val="it-IT"/>
        </w:rPr>
        <w:t>Pieno di esperienze</w:t>
      </w:r>
    </w:p>
    <w:p w14:paraId="5CCED406" w14:textId="13F2B4EB" w:rsidR="00A7256B" w:rsidRPr="00C1317A" w:rsidRDefault="00B677EF" w:rsidP="00B677EF">
      <w:pPr>
        <w:rPr>
          <w:sz w:val="20"/>
          <w:szCs w:val="20"/>
          <w:lang w:val="it-IT"/>
        </w:rPr>
      </w:pPr>
      <w:r w:rsidRPr="00C1317A">
        <w:rPr>
          <w:sz w:val="20"/>
          <w:szCs w:val="20"/>
          <w:lang w:val="it-IT"/>
        </w:rPr>
        <w:t>Lontano dalle piste troverete una moltitudine di attività interessanti, sia per gli sportivi, che per coloro desiderino rigenerarsi o divertirsi: Divertitevi effettuando una avvincente discesa con lo slittino, o seguendo il programma settimanale dello sci di fondo, una passeggiata, oppure una visita alla fortezza di Kufstein. L'attuale programma invernale settimanale, è stato creato dai "Designer della vacanza invernale" locali, creando delle attività veramente interessanti, con lo scopo unico di far ricaricare le vostre batterie. Le nostre guide naturalistiche vi accompagneranno sia di giorno che di notte, attraverso delle splendide passeggiate con racchette da neve, delle passeggiate rigeneranti, delle passeggiate con torce o su percorsi Qi</w:t>
      </w:r>
      <w:r w:rsidR="00CD6C71" w:rsidRPr="00C1317A">
        <w:rPr>
          <w:sz w:val="20"/>
          <w:szCs w:val="20"/>
          <w:lang w:val="it-IT"/>
        </w:rPr>
        <w:t>-</w:t>
      </w:r>
      <w:r w:rsidRPr="00C1317A">
        <w:rPr>
          <w:sz w:val="20"/>
          <w:szCs w:val="20"/>
          <w:lang w:val="it-IT"/>
        </w:rPr>
        <w:t>Gong. Per tutti gli ospiti della regione di Kufstein questi programmi sono interamente gratuiti e gar</w:t>
      </w:r>
      <w:bookmarkStart w:id="0" w:name="_GoBack"/>
      <w:bookmarkEnd w:id="0"/>
      <w:r w:rsidRPr="00C1317A">
        <w:rPr>
          <w:sz w:val="20"/>
          <w:szCs w:val="20"/>
          <w:lang w:val="it-IT"/>
        </w:rPr>
        <w:t>antiscono per delle molteplici giornate di vacanza.</w:t>
      </w:r>
    </w:p>
    <w:p w14:paraId="3BB6C046" w14:textId="77777777" w:rsidR="00B677EF" w:rsidRPr="00C1317A" w:rsidRDefault="00B677EF" w:rsidP="00B677EF">
      <w:pPr>
        <w:rPr>
          <w:sz w:val="20"/>
          <w:szCs w:val="20"/>
          <w:lang w:val="it-IT"/>
        </w:rPr>
      </w:pPr>
    </w:p>
    <w:p w14:paraId="5BD23789" w14:textId="77777777" w:rsidR="00B677EF" w:rsidRPr="00C1317A" w:rsidRDefault="00B677EF" w:rsidP="00A7256B">
      <w:pPr>
        <w:rPr>
          <w:b/>
          <w:sz w:val="20"/>
          <w:szCs w:val="20"/>
          <w:lang w:val="it-IT"/>
        </w:rPr>
      </w:pPr>
      <w:r w:rsidRPr="00C1317A">
        <w:rPr>
          <w:b/>
          <w:sz w:val="20"/>
          <w:szCs w:val="20"/>
          <w:lang w:val="it-IT"/>
        </w:rPr>
        <w:t>Tantissimi eventi</w:t>
      </w:r>
    </w:p>
    <w:p w14:paraId="148B9C56" w14:textId="77777777" w:rsidR="00C1317A" w:rsidRDefault="00B677EF" w:rsidP="00A7256B">
      <w:pPr>
        <w:rPr>
          <w:sz w:val="20"/>
          <w:szCs w:val="20"/>
          <w:lang w:val="it-IT"/>
        </w:rPr>
      </w:pPr>
      <w:r w:rsidRPr="00C1317A">
        <w:rPr>
          <w:sz w:val="20"/>
          <w:szCs w:val="20"/>
          <w:lang w:val="it-IT"/>
        </w:rPr>
        <w:t>Diversi eventi vi entusiasmeranno anche in inverno: Il tradizionale Avvento tirolese con i suoi gruppi di “</w:t>
      </w:r>
      <w:proofErr w:type="spellStart"/>
      <w:proofErr w:type="gramStart"/>
      <w:r w:rsidRPr="00C1317A">
        <w:rPr>
          <w:sz w:val="20"/>
          <w:szCs w:val="20"/>
          <w:lang w:val="it-IT"/>
        </w:rPr>
        <w:t>Anklöpfer</w:t>
      </w:r>
      <w:proofErr w:type="spellEnd"/>
      <w:r w:rsidRPr="00C1317A">
        <w:rPr>
          <w:sz w:val="20"/>
          <w:szCs w:val="20"/>
          <w:lang w:val="it-IT"/>
        </w:rPr>
        <w:t>“</w:t>
      </w:r>
      <w:proofErr w:type="gramEnd"/>
      <w:r w:rsidRPr="00C1317A">
        <w:rPr>
          <w:sz w:val="20"/>
          <w:szCs w:val="20"/>
          <w:lang w:val="it-IT"/>
        </w:rPr>
        <w:t xml:space="preserve">, un programma natalizio per gli ospiti più piccoli sulla fortezza di Kufstein ed un </w:t>
      </w:r>
    </w:p>
    <w:p w14:paraId="1FF48D21" w14:textId="77777777" w:rsidR="00C1317A" w:rsidRDefault="00B677EF" w:rsidP="00A7256B">
      <w:pPr>
        <w:rPr>
          <w:sz w:val="20"/>
          <w:szCs w:val="20"/>
          <w:lang w:val="it-IT"/>
        </w:rPr>
      </w:pPr>
      <w:r w:rsidRPr="00C1317A">
        <w:rPr>
          <w:sz w:val="20"/>
          <w:szCs w:val="20"/>
          <w:lang w:val="it-IT"/>
        </w:rPr>
        <w:t xml:space="preserve">mercatino di Natale all’interno del parco cittadino. Per i più romantici, nella “Notte delle 1000 luci”, il primo sabato di </w:t>
      </w:r>
      <w:r w:rsidR="007164B0" w:rsidRPr="00C1317A">
        <w:rPr>
          <w:sz w:val="20"/>
          <w:szCs w:val="20"/>
          <w:lang w:val="it-IT"/>
        </w:rPr>
        <w:t>gennaio</w:t>
      </w:r>
      <w:r w:rsidRPr="00C1317A">
        <w:rPr>
          <w:sz w:val="20"/>
          <w:szCs w:val="20"/>
          <w:lang w:val="it-IT"/>
        </w:rPr>
        <w:t xml:space="preserve">, tutte le luci elettriche della città, verranno sostituite da tantissime </w:t>
      </w:r>
    </w:p>
    <w:p w14:paraId="5E233615" w14:textId="6B8D1F3E" w:rsidR="00A7256B" w:rsidRPr="00C1317A" w:rsidRDefault="00B677EF" w:rsidP="00A7256B">
      <w:pPr>
        <w:rPr>
          <w:sz w:val="20"/>
          <w:szCs w:val="20"/>
          <w:lang w:val="it-IT"/>
        </w:rPr>
      </w:pPr>
      <w:r w:rsidRPr="00C1317A">
        <w:rPr>
          <w:sz w:val="20"/>
          <w:szCs w:val="20"/>
          <w:lang w:val="it-IT"/>
        </w:rPr>
        <w:t>romantiche torce.</w:t>
      </w:r>
    </w:p>
    <w:p w14:paraId="4D056789" w14:textId="77777777" w:rsidR="00B677EF" w:rsidRPr="00C1317A" w:rsidRDefault="00B677EF" w:rsidP="00A7256B">
      <w:pPr>
        <w:rPr>
          <w:sz w:val="20"/>
          <w:szCs w:val="20"/>
          <w:lang w:val="it-IT"/>
        </w:rPr>
      </w:pPr>
    </w:p>
    <w:sectPr w:rsidR="00B677EF" w:rsidRPr="00C1317A" w:rsidSect="005C0F78">
      <w:footerReference w:type="default" r:id="rId12"/>
      <w:type w:val="continuous"/>
      <w:pgSz w:w="11906" w:h="16838" w:code="9"/>
      <w:pgMar w:top="2237" w:right="1531" w:bottom="2381" w:left="1531" w:header="709" w:footer="567"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A394EE" w14:textId="77777777" w:rsidR="00C72A88" w:rsidRDefault="00C72A88" w:rsidP="0040747C">
      <w:r>
        <w:separator/>
      </w:r>
    </w:p>
  </w:endnote>
  <w:endnote w:type="continuationSeparator" w:id="0">
    <w:p w14:paraId="0F068F07" w14:textId="77777777" w:rsidR="00C72A88" w:rsidRDefault="00C72A88" w:rsidP="00407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Gotham Book">
    <w:panose1 w:val="00000000000000000000"/>
    <w:charset w:val="00"/>
    <w:family w:val="modern"/>
    <w:notTrueType/>
    <w:pitch w:val="variable"/>
    <w:sig w:usb0="800000AF" w:usb1="50000048" w:usb2="00000000" w:usb3="00000000" w:csb0="00000111" w:csb1="00000000"/>
  </w:font>
  <w:font w:name="Arial">
    <w:panose1 w:val="020B0604020202020204"/>
    <w:charset w:val="00"/>
    <w:family w:val="swiss"/>
    <w:pitch w:val="variable"/>
    <w:sig w:usb0="E0002AFF" w:usb1="C0007843" w:usb2="00000009" w:usb3="00000000" w:csb0="000001FF" w:csb1="00000000"/>
  </w:font>
  <w:font w:name="Times Regular">
    <w:panose1 w:val="00000000000000000000"/>
    <w:charset w:val="00"/>
    <w:family w:val="auto"/>
    <w:notTrueType/>
    <w:pitch w:val="default"/>
    <w:sig w:usb0="00000003" w:usb1="00000000" w:usb2="00000000" w:usb3="00000000" w:csb0="00000001" w:csb1="00000000"/>
  </w:font>
  <w:font w:name="Akkurat Light">
    <w:panose1 w:val="00000000000000000000"/>
    <w:charset w:val="00"/>
    <w:family w:val="auto"/>
    <w:notTrueType/>
    <w:pitch w:val="default"/>
    <w:sig w:usb0="00000003" w:usb1="00000000" w:usb2="00000000" w:usb3="00000000" w:csb0="00000001" w:csb1="00000000"/>
  </w:font>
  <w:font w:name="GothamBold">
    <w:panose1 w:val="00000000000000000000"/>
    <w:charset w:val="00"/>
    <w:family w:val="modern"/>
    <w:notTrueType/>
    <w:pitch w:val="variable"/>
    <w:sig w:usb0="800000AF" w:usb1="50000048" w:usb2="00000000" w:usb3="00000000" w:csb0="00000111" w:csb1="00000000"/>
  </w:font>
  <w:font w:name="Franklin Gothic Book">
    <w:panose1 w:val="020B0503020102020204"/>
    <w:charset w:val="00"/>
    <w:family w:val="swiss"/>
    <w:pitch w:val="variable"/>
    <w:sig w:usb0="00000287" w:usb1="00000000" w:usb2="00000000" w:usb3="00000000" w:csb0="0000009F" w:csb1="00000000"/>
  </w:font>
  <w:font w:name="Minion Pro">
    <w:charset w:val="00"/>
    <w:family w:val="auto"/>
    <w:pitch w:val="variable"/>
    <w:sig w:usb0="60000287"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percu">
    <w:altName w:val="Calibri"/>
    <w:panose1 w:val="00000000000000000000"/>
    <w:charset w:val="00"/>
    <w:family w:val="modern"/>
    <w:notTrueType/>
    <w:pitch w:val="variable"/>
    <w:sig w:usb0="800000AF" w:usb1="4000204B" w:usb2="00000000" w:usb3="00000000" w:csb0="00000001" w:csb1="00000000"/>
  </w:font>
  <w:font w:name="GothamBook">
    <w:altName w:val="Arial"/>
    <w:panose1 w:val="00000000000000000000"/>
    <w:charset w:val="00"/>
    <w:family w:val="modern"/>
    <w:notTrueType/>
    <w:pitch w:val="variable"/>
    <w:sig w:usb0="00000001"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E12AB8" w14:textId="26F44785" w:rsidR="007F06CF" w:rsidRDefault="00223A13" w:rsidP="0040747C">
    <w:pPr>
      <w:pStyle w:val="Fuzeile"/>
    </w:pPr>
    <w:r>
      <w:rPr>
        <w:noProof/>
        <w:lang w:val="de-AT" w:eastAsia="de-AT"/>
      </w:rPr>
      <mc:AlternateContent>
        <mc:Choice Requires="wps">
          <w:drawing>
            <wp:anchor distT="0" distB="0" distL="114300" distR="114300" simplePos="0" relativeHeight="251660288" behindDoc="0" locked="1" layoutInCell="1" allowOverlap="1" wp14:anchorId="7C0D9C6D" wp14:editId="677FA545">
              <wp:simplePos x="0" y="0"/>
              <wp:positionH relativeFrom="page">
                <wp:posOffset>4932680</wp:posOffset>
              </wp:positionH>
              <wp:positionV relativeFrom="page">
                <wp:posOffset>9930130</wp:posOffset>
              </wp:positionV>
              <wp:extent cx="1877695" cy="478155"/>
              <wp:effectExtent l="0" t="0" r="1905" b="4445"/>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0D9C6D" id="_x0000_t202" coordsize="21600,21600" o:spt="202" path="m,l,21600r21600,l21600,xe">
              <v:stroke joinstyle="miter"/>
              <v:path gradientshapeok="t" o:connecttype="rect"/>
            </v:shapetype>
            <v:shape id="Text Box 22" o:spid="_x0000_s1026" type="#_x0000_t202" style="position:absolute;left:0;text-align:left;margin-left:388.4pt;margin-top:781.9pt;width:147.85pt;height:37.6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EgTqgIAAKg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" filled="f" stroked="f" strokeweight="0">
              <v:textbox inset="0,0,0,0">
                <w:txbxContent>
                  <w:p w14:paraId="2F12BFF8" w14:textId="77777777" w:rsidR="007F06CF" w:rsidRDefault="007F06CF" w:rsidP="0040747C">
                    <w:pPr>
                      <w:pStyle w:val="FussnotenQuellentext"/>
                      <w:rPr>
                        <w:lang w:val="de-DE"/>
                      </w:rPr>
                    </w:pPr>
                    <w:r>
                      <w:rPr>
                        <w:lang w:val="de-DE"/>
                      </w:rPr>
                      <w:t>…………………………………………………….</w:t>
                    </w:r>
                  </w:p>
                  <w:p w14:paraId="7D5B5014" w14:textId="77777777" w:rsidR="007F06CF" w:rsidRPr="000570E7" w:rsidRDefault="007F06CF" w:rsidP="0040747C">
                    <w:pPr>
                      <w:pStyle w:val="FussnotenQuellentext"/>
                      <w:rPr>
                        <w:lang w:val="de-DE"/>
                      </w:rPr>
                    </w:pPr>
                    <w:r w:rsidRPr="000570E7">
                      <w:rPr>
                        <w:lang w:val="de-DE"/>
                      </w:rPr>
                      <w:t>office2533@raumgestaltung.tuwien.ac.at</w:t>
                    </w:r>
                  </w:p>
                  <w:p w14:paraId="331BF7F1" w14:textId="77777777" w:rsidR="007F06CF" w:rsidRPr="000570E7" w:rsidRDefault="007F06CF" w:rsidP="0040747C">
                    <w:pPr>
                      <w:pStyle w:val="FussnotenQuellentext"/>
                      <w:rPr>
                        <w:lang w:val="de-DE"/>
                      </w:rPr>
                    </w:pPr>
                    <w:r w:rsidRPr="000570E7">
                      <w:rPr>
                        <w:lang w:val="de-DE"/>
                      </w:rPr>
                      <w:t>T +43 (0)1-58801-253 301</w:t>
                    </w:r>
                  </w:p>
                  <w:p w14:paraId="5303A8F3" w14:textId="77777777" w:rsidR="007F06CF" w:rsidRPr="000570E7" w:rsidRDefault="007F06CF" w:rsidP="0040747C">
                    <w:pPr>
                      <w:pStyle w:val="FussnotenQuellentext"/>
                      <w:rPr>
                        <w:szCs w:val="16"/>
                      </w:rPr>
                    </w:pPr>
                    <w:r w:rsidRPr="000570E7">
                      <w:rPr>
                        <w:lang w:val="de-DE"/>
                      </w:rPr>
                      <w:t>F +43 (0)1-58801-253 399</w:t>
                    </w:r>
                  </w:p>
                </w:txbxContent>
              </v:textbox>
              <w10:wrap anchorx="page" anchory="page"/>
              <w10:anchorlock/>
            </v:shape>
          </w:pict>
        </mc:Fallback>
      </mc:AlternateContent>
    </w:r>
    <w:r>
      <w:rPr>
        <w:noProof/>
        <w:lang w:val="de-AT" w:eastAsia="de-AT"/>
      </w:rPr>
      <mc:AlternateContent>
        <mc:Choice Requires="wps">
          <w:drawing>
            <wp:anchor distT="0" distB="0" distL="114300" distR="114300" simplePos="0" relativeHeight="251658240" behindDoc="0" locked="0" layoutInCell="1" allowOverlap="1" wp14:anchorId="3136ED6C" wp14:editId="04B4698B">
              <wp:simplePos x="0" y="0"/>
              <wp:positionH relativeFrom="page">
                <wp:posOffset>3348355</wp:posOffset>
              </wp:positionH>
              <wp:positionV relativeFrom="page">
                <wp:posOffset>9930130</wp:posOffset>
              </wp:positionV>
              <wp:extent cx="1598930" cy="478155"/>
              <wp:effectExtent l="0" t="0" r="1270" b="444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36ED6C" id="Text Box 18" o:spid="_x0000_s1027" type="#_x0000_t202" style="position:absolute;left:0;text-align:left;margin-left:263.65pt;margin-top:781.9pt;width:125.9pt;height:37.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" filled="f" stroked="f" strokeweight="0">
              <v:textbox inset="0,0,0,0">
                <w:txbxContent>
                  <w:p w14:paraId="0463532B" w14:textId="77777777" w:rsidR="007F06CF" w:rsidRDefault="007F06CF" w:rsidP="0040747C">
                    <w:pPr>
                      <w:pStyle w:val="FussnotenQuellentext"/>
                      <w:rPr>
                        <w:lang w:val="de-DE"/>
                      </w:rPr>
                    </w:pPr>
                    <w:r>
                      <w:rPr>
                        <w:lang w:val="de-DE"/>
                      </w:rPr>
                      <w:t>…………………………………………….</w:t>
                    </w:r>
                  </w:p>
                  <w:p w14:paraId="717A5E01" w14:textId="77777777" w:rsidR="007F06CF" w:rsidRPr="000570E7" w:rsidRDefault="007F06CF" w:rsidP="0040747C">
                    <w:pPr>
                      <w:pStyle w:val="FussnotenQuellentext"/>
                      <w:rPr>
                        <w:lang w:val="de-DE"/>
                      </w:rPr>
                    </w:pPr>
                    <w:r w:rsidRPr="000570E7">
                      <w:rPr>
                        <w:lang w:val="de-DE"/>
                      </w:rPr>
                      <w:t>Technische Universität Wien</w:t>
                    </w:r>
                  </w:p>
                  <w:p w14:paraId="7E752DD7" w14:textId="77777777" w:rsidR="007F06CF" w:rsidRPr="000570E7" w:rsidRDefault="007F06CF" w:rsidP="0040747C">
                    <w:pPr>
                      <w:pStyle w:val="FussnotenQuellentext"/>
                      <w:rPr>
                        <w:lang w:val="de-DE"/>
                      </w:rPr>
                    </w:pPr>
                    <w:r w:rsidRPr="000570E7">
                      <w:rPr>
                        <w:lang w:val="de-DE"/>
                      </w:rPr>
                      <w:t>Karlsplatz 13/253.3 · 1040 Wien</w:t>
                    </w:r>
                  </w:p>
                  <w:p w14:paraId="706C9D72" w14:textId="77777777" w:rsidR="007F06CF" w:rsidRPr="00CC7A88" w:rsidRDefault="007F06CF" w:rsidP="0040747C">
                    <w:pPr>
                      <w:pStyle w:val="FussnotenQuellentext"/>
                      <w:rPr>
                        <w:szCs w:val="16"/>
                        <w:lang w:val="de-DE"/>
                      </w:rPr>
                    </w:pPr>
                    <w:r w:rsidRPr="000570E7">
                      <w:rPr>
                        <w:lang w:val="de-DE"/>
                      </w:rPr>
                      <w:t>www.raumgestaltung.tuwien.ac.at</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251656192" behindDoc="0" locked="0" layoutInCell="1" allowOverlap="1" wp14:anchorId="233F0A66" wp14:editId="4F8329AB">
              <wp:simplePos x="0" y="0"/>
              <wp:positionH relativeFrom="page">
                <wp:posOffset>2195195</wp:posOffset>
              </wp:positionH>
              <wp:positionV relativeFrom="page">
                <wp:posOffset>9927590</wp:posOffset>
              </wp:positionV>
              <wp:extent cx="1153160" cy="605155"/>
              <wp:effectExtent l="0" t="0" r="15240" b="4445"/>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605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r>
                            <w:t>and Sustainable Design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3F0A66" id="Text Box 17" o:spid="_x0000_s1028" type="#_x0000_t202" style="position:absolute;left:0;text-align:left;margin-left:172.85pt;margin-top:781.7pt;width:90.8pt;height:47.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FqerQIAAK4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" filled="f" stroked="f" strokeweight="0">
              <v:textbox inset="0,0,0,0">
                <w:txbxContent>
                  <w:p w14:paraId="7FDCD921" w14:textId="77777777" w:rsidR="007F06CF" w:rsidRDefault="007F06CF" w:rsidP="0040747C">
                    <w:pPr>
                      <w:pStyle w:val="FussnotenQuellentext"/>
                    </w:pPr>
                    <w:r>
                      <w:t>……………………………….</w:t>
                    </w:r>
                  </w:p>
                  <w:p w14:paraId="5682D4C0" w14:textId="77777777" w:rsidR="007F06CF" w:rsidRDefault="007F06CF" w:rsidP="0040747C">
                    <w:pPr>
                      <w:pStyle w:val="FussnotenQuellentext"/>
                    </w:pPr>
                    <w:r>
                      <w:t>Department of Spatial</w:t>
                    </w:r>
                  </w:p>
                  <w:p w14:paraId="7428BD10" w14:textId="77777777" w:rsidR="007F06CF" w:rsidRPr="000E369C" w:rsidRDefault="007F06CF" w:rsidP="0040747C">
                    <w:pPr>
                      <w:pStyle w:val="FussnotenQuellentext"/>
                    </w:pPr>
                    <w:r>
                      <w:t>and Sustainable Design</w:t>
                    </w:r>
                  </w:p>
                </w:txbxContent>
              </v:textbox>
              <w10:wrap anchorx="page" anchory="page"/>
            </v:shape>
          </w:pict>
        </mc:Fallback>
      </mc:AlternateContent>
    </w:r>
    <w:r>
      <w:rPr>
        <w:noProof/>
        <w:lang w:val="de-AT" w:eastAsia="de-AT"/>
      </w:rPr>
      <mc:AlternateContent>
        <mc:Choice Requires="wps">
          <w:drawing>
            <wp:anchor distT="0" distB="0" distL="114300" distR="114300" simplePos="0" relativeHeight="251653120" behindDoc="0" locked="0" layoutInCell="1" allowOverlap="1" wp14:anchorId="447EAD71" wp14:editId="0DBB1C1F">
              <wp:simplePos x="0" y="0"/>
              <wp:positionH relativeFrom="page">
                <wp:posOffset>791845</wp:posOffset>
              </wp:positionH>
              <wp:positionV relativeFrom="page">
                <wp:posOffset>10009505</wp:posOffset>
              </wp:positionV>
              <wp:extent cx="308610" cy="271780"/>
              <wp:effectExtent l="0" t="0" r="21590" b="762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r w:rsidR="00C16C2C">
                            <w:rPr>
                              <w:noProof/>
                              <w:sz w:val="14"/>
                              <w:szCs w:val="14"/>
                            </w:rPr>
                            <w:fldChar w:fldCharType="begin"/>
                          </w:r>
                          <w:r w:rsidR="00C16C2C">
                            <w:rPr>
                              <w:noProof/>
                              <w:sz w:val="14"/>
                              <w:szCs w:val="14"/>
                            </w:rPr>
                            <w:instrText xml:space="preserve"> NUMPAGES   \* MERGEFORMAT </w:instrText>
                          </w:r>
                          <w:r w:rsidR="00C16C2C">
                            <w:rPr>
                              <w:noProof/>
                              <w:sz w:val="14"/>
                              <w:szCs w:val="14"/>
                            </w:rPr>
                            <w:fldChar w:fldCharType="separate"/>
                          </w:r>
                          <w:r w:rsidR="0067446D" w:rsidRPr="0067446D">
                            <w:rPr>
                              <w:noProof/>
                              <w:sz w:val="14"/>
                              <w:szCs w:val="14"/>
                            </w:rPr>
                            <w:t>1</w:t>
                          </w:r>
                          <w:r w:rsidR="00C16C2C">
                            <w:rPr>
                              <w:noProof/>
                              <w:sz w:val="14"/>
                              <w:szCs w:val="14"/>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7EAD71" id="Text Box 3" o:spid="_x0000_s1029" type="#_x0000_t202" style="position:absolute;left:0;text-align:left;margin-left:62.35pt;margin-top:788.15pt;width:24.3pt;height:21.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" filled="f" stroked="f" strokeweight="0">
              <v:textbox inset="0,0,0,0">
                <w:txbxContent>
                  <w:p w14:paraId="00B11C69" w14:textId="77777777" w:rsidR="007F06CF" w:rsidRPr="000E369C" w:rsidRDefault="00527EBE" w:rsidP="0040747C">
                    <w:pPr>
                      <w:rPr>
                        <w:sz w:val="16"/>
                        <w:szCs w:val="16"/>
                      </w:rPr>
                    </w:pPr>
                    <w:r w:rsidRPr="003F190D">
                      <w:rPr>
                        <w:sz w:val="14"/>
                        <w:szCs w:val="14"/>
                      </w:rPr>
                      <w:fldChar w:fldCharType="begin"/>
                    </w:r>
                    <w:r w:rsidR="007F06CF" w:rsidRPr="003F190D">
                      <w:rPr>
                        <w:sz w:val="14"/>
                        <w:szCs w:val="14"/>
                      </w:rPr>
                      <w:instrText xml:space="preserve"> PAGE   \* MERGEFORMAT </w:instrText>
                    </w:r>
                    <w:r w:rsidRPr="003F190D">
                      <w:rPr>
                        <w:sz w:val="14"/>
                        <w:szCs w:val="14"/>
                      </w:rPr>
                      <w:fldChar w:fldCharType="separate"/>
                    </w:r>
                    <w:r w:rsidR="007F06CF">
                      <w:rPr>
                        <w:noProof/>
                        <w:sz w:val="14"/>
                        <w:szCs w:val="14"/>
                      </w:rPr>
                      <w:t>1</w:t>
                    </w:r>
                    <w:r w:rsidRPr="003F190D">
                      <w:rPr>
                        <w:sz w:val="14"/>
                        <w:szCs w:val="14"/>
                      </w:rPr>
                      <w:fldChar w:fldCharType="end"/>
                    </w:r>
                    <w:r w:rsidR="007F06CF" w:rsidRPr="003F190D">
                      <w:rPr>
                        <w:sz w:val="14"/>
                        <w:szCs w:val="14"/>
                      </w:rPr>
                      <w:t>/</w:t>
                    </w:r>
                    <w:r w:rsidR="00C16C2C">
                      <w:rPr>
                        <w:noProof/>
                        <w:sz w:val="14"/>
                        <w:szCs w:val="14"/>
                      </w:rPr>
                      <w:fldChar w:fldCharType="begin"/>
                    </w:r>
                    <w:r w:rsidR="00C16C2C">
                      <w:rPr>
                        <w:noProof/>
                        <w:sz w:val="14"/>
                        <w:szCs w:val="14"/>
                      </w:rPr>
                      <w:instrText xml:space="preserve"> NUMPAGES   \* MERGEFORMAT </w:instrText>
                    </w:r>
                    <w:r w:rsidR="00C16C2C">
                      <w:rPr>
                        <w:noProof/>
                        <w:sz w:val="14"/>
                        <w:szCs w:val="14"/>
                      </w:rPr>
                      <w:fldChar w:fldCharType="separate"/>
                    </w:r>
                    <w:r w:rsidR="0067446D" w:rsidRPr="0067446D">
                      <w:rPr>
                        <w:noProof/>
                        <w:sz w:val="14"/>
                        <w:szCs w:val="14"/>
                      </w:rPr>
                      <w:t>1</w:t>
                    </w:r>
                    <w:r w:rsidR="00C16C2C">
                      <w:rPr>
                        <w:noProof/>
                        <w:sz w:val="14"/>
                        <w:szCs w:val="1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F65CE" w14:textId="70B2D033" w:rsidR="007F06CF" w:rsidRPr="00591E9D" w:rsidRDefault="00C94F5E" w:rsidP="00C1317A">
    <w:pPr>
      <w:pStyle w:val="EinfAbs"/>
      <w:tabs>
        <w:tab w:val="left" w:pos="1680"/>
      </w:tabs>
      <w:spacing w:line="240" w:lineRule="auto"/>
      <w:rPr>
        <w:rFonts w:ascii="Apercu" w:hAnsi="Apercu" w:cs="Apercu"/>
        <w:b/>
        <w:bCs/>
        <w:spacing w:val="2"/>
        <w:sz w:val="14"/>
        <w:szCs w:val="14"/>
      </w:rPr>
    </w:pPr>
    <w:r>
      <w:rPr>
        <w:rFonts w:ascii="Apercu" w:hAnsi="Apercu" w:cs="Apercu"/>
        <w:b/>
        <w:bCs/>
        <w:noProof/>
        <w:spacing w:val="2"/>
        <w:sz w:val="14"/>
        <w:szCs w:val="14"/>
        <w:lang w:val="de-AT" w:eastAsia="de-AT"/>
      </w:rPr>
      <mc:AlternateContent>
        <mc:Choice Requires="wps">
          <w:drawing>
            <wp:anchor distT="0" distB="0" distL="114300" distR="114300" simplePos="0" relativeHeight="251655168" behindDoc="0" locked="0" layoutInCell="1" allowOverlap="1" wp14:anchorId="52EE9B4B" wp14:editId="16EA1FFA">
              <wp:simplePos x="0" y="0"/>
              <wp:positionH relativeFrom="page">
                <wp:posOffset>5761355</wp:posOffset>
              </wp:positionH>
              <wp:positionV relativeFrom="page">
                <wp:posOffset>9721569</wp:posOffset>
              </wp:positionV>
              <wp:extent cx="796290" cy="114935"/>
              <wp:effectExtent l="0" t="0" r="16510" b="12065"/>
              <wp:wrapSquare wrapText="bothSides"/>
              <wp:docPr id="2"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DE7B37" w14:textId="56DD6749" w:rsidR="007F06CF" w:rsidRPr="002F5609" w:rsidRDefault="00072C73" w:rsidP="002F5609">
                          <w:pPr>
                            <w:pStyle w:val="Fuzeile"/>
                            <w:jc w:val="right"/>
                            <w:rPr>
                              <w:rFonts w:cs="Tahoma"/>
                              <w:spacing w:val="8"/>
                              <w:sz w:val="15"/>
                              <w:szCs w:val="15"/>
                            </w:rPr>
                          </w:pPr>
                          <w:r>
                            <w:rPr>
                              <w:rFonts w:cs="Tahoma"/>
                              <w:spacing w:val="8"/>
                              <w:sz w:val="15"/>
                              <w:szCs w:val="15"/>
                            </w:rPr>
                            <w:t>PAGINA</w:t>
                          </w:r>
                          <w:r w:rsidR="00A47512" w:rsidRPr="002F5609">
                            <w:rPr>
                              <w:rFonts w:cs="Tahoma"/>
                              <w:spacing w:val="8"/>
                              <w:sz w:val="15"/>
                              <w:szCs w:val="15"/>
                            </w:rPr>
                            <w:t xml:space="preserv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CD6C71" w:rsidRPr="00CD6C71">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r w:rsidR="00C16C2C">
                            <w:rPr>
                              <w:rFonts w:cs="Tahoma"/>
                              <w:noProof/>
                              <w:spacing w:val="8"/>
                              <w:sz w:val="15"/>
                              <w:szCs w:val="15"/>
                            </w:rPr>
                            <w:fldChar w:fldCharType="begin"/>
                          </w:r>
                          <w:r w:rsidR="00C16C2C">
                            <w:rPr>
                              <w:rFonts w:cs="Tahoma"/>
                              <w:noProof/>
                              <w:spacing w:val="8"/>
                              <w:sz w:val="15"/>
                              <w:szCs w:val="15"/>
                            </w:rPr>
                            <w:instrText xml:space="preserve"> NUMPAGES   \* MERGEFORMAT </w:instrText>
                          </w:r>
                          <w:r w:rsidR="00C16C2C">
                            <w:rPr>
                              <w:rFonts w:cs="Tahoma"/>
                              <w:noProof/>
                              <w:spacing w:val="8"/>
                              <w:sz w:val="15"/>
                              <w:szCs w:val="15"/>
                            </w:rPr>
                            <w:fldChar w:fldCharType="separate"/>
                          </w:r>
                          <w:r w:rsidR="00CD6C71" w:rsidRPr="00CD6C71">
                            <w:rPr>
                              <w:rFonts w:cs="Tahoma"/>
                              <w:noProof/>
                              <w:spacing w:val="8"/>
                              <w:sz w:val="15"/>
                              <w:szCs w:val="15"/>
                            </w:rPr>
                            <w:t>1</w:t>
                          </w:r>
                          <w:r w:rsidR="00C16C2C">
                            <w:rPr>
                              <w:rFonts w:cs="Tahoma"/>
                              <w:noProof/>
                              <w:spacing w:val="8"/>
                              <w:sz w:val="15"/>
                              <w:szCs w:val="15"/>
                            </w:rPr>
                            <w:fldChar w:fldCharType="end"/>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52EE9B4B" id="_x0000_t202" coordsize="21600,21600" o:spt="202" path="m,l,21600r21600,l21600,xe">
              <v:stroke joinstyle="miter"/>
              <v:path gradientshapeok="t" o:connecttype="rect"/>
            </v:shapetype>
            <v:shape id="Textfeld 3" o:spid="_x0000_s1030" type="#_x0000_t202" style="position:absolute;left:0;text-align:left;margin-left:453.65pt;margin-top:765.5pt;width:62.7pt;height:9.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" filled="f" stroked="f" strokeweight=".5pt">
              <v:path arrowok="t"/>
              <v:textbox style="mso-fit-shape-to-text:t" inset="0,0,0,0">
                <w:txbxContent>
                  <w:p w14:paraId="5FDE7B37" w14:textId="56DD6749" w:rsidR="007F06CF" w:rsidRPr="002F5609" w:rsidRDefault="00072C73" w:rsidP="002F5609">
                    <w:pPr>
                      <w:pStyle w:val="Fuzeile"/>
                      <w:jc w:val="right"/>
                      <w:rPr>
                        <w:rFonts w:cs="Tahoma"/>
                        <w:spacing w:val="8"/>
                        <w:sz w:val="15"/>
                        <w:szCs w:val="15"/>
                      </w:rPr>
                    </w:pPr>
                    <w:r>
                      <w:rPr>
                        <w:rFonts w:cs="Tahoma"/>
                        <w:spacing w:val="8"/>
                        <w:sz w:val="15"/>
                        <w:szCs w:val="15"/>
                      </w:rPr>
                      <w:t>PAGINA</w:t>
                    </w:r>
                    <w:r w:rsidR="00A47512" w:rsidRPr="002F5609">
                      <w:rPr>
                        <w:rFonts w:cs="Tahoma"/>
                        <w:spacing w:val="8"/>
                        <w:sz w:val="15"/>
                        <w:szCs w:val="15"/>
                      </w:rPr>
                      <w:t xml:space="preserve"> </w:t>
                    </w:r>
                    <w:r w:rsidR="00527EBE" w:rsidRPr="002F5609">
                      <w:rPr>
                        <w:rFonts w:cs="Tahoma"/>
                        <w:spacing w:val="8"/>
                        <w:sz w:val="15"/>
                        <w:szCs w:val="15"/>
                      </w:rPr>
                      <w:fldChar w:fldCharType="begin"/>
                    </w:r>
                    <w:r w:rsidR="007F06CF" w:rsidRPr="002F5609">
                      <w:rPr>
                        <w:rFonts w:cs="Tahoma"/>
                        <w:spacing w:val="8"/>
                        <w:sz w:val="15"/>
                        <w:szCs w:val="15"/>
                      </w:rPr>
                      <w:instrText>PAGE   \* MERGEFORMAT</w:instrText>
                    </w:r>
                    <w:r w:rsidR="00527EBE" w:rsidRPr="002F5609">
                      <w:rPr>
                        <w:rFonts w:cs="Tahoma"/>
                        <w:spacing w:val="8"/>
                        <w:sz w:val="15"/>
                        <w:szCs w:val="15"/>
                      </w:rPr>
                      <w:fldChar w:fldCharType="separate"/>
                    </w:r>
                    <w:r w:rsidR="00CD6C71" w:rsidRPr="00CD6C71">
                      <w:rPr>
                        <w:rFonts w:cs="Tahoma"/>
                        <w:noProof/>
                        <w:spacing w:val="8"/>
                        <w:sz w:val="15"/>
                        <w:szCs w:val="15"/>
                        <w:lang w:val="de-DE"/>
                      </w:rPr>
                      <w:t>1</w:t>
                    </w:r>
                    <w:r w:rsidR="00527EBE" w:rsidRPr="002F5609">
                      <w:rPr>
                        <w:rFonts w:cs="Tahoma"/>
                        <w:spacing w:val="8"/>
                        <w:sz w:val="15"/>
                        <w:szCs w:val="15"/>
                      </w:rPr>
                      <w:fldChar w:fldCharType="end"/>
                    </w:r>
                    <w:r w:rsidR="007F06CF" w:rsidRPr="002F5609">
                      <w:rPr>
                        <w:rFonts w:cs="Tahoma"/>
                        <w:spacing w:val="8"/>
                        <w:sz w:val="15"/>
                        <w:szCs w:val="15"/>
                      </w:rPr>
                      <w:t>/</w:t>
                    </w:r>
                    <w:r w:rsidR="00C16C2C">
                      <w:rPr>
                        <w:rFonts w:cs="Tahoma"/>
                        <w:noProof/>
                        <w:spacing w:val="8"/>
                        <w:sz w:val="15"/>
                        <w:szCs w:val="15"/>
                      </w:rPr>
                      <w:fldChar w:fldCharType="begin"/>
                    </w:r>
                    <w:r w:rsidR="00C16C2C">
                      <w:rPr>
                        <w:rFonts w:cs="Tahoma"/>
                        <w:noProof/>
                        <w:spacing w:val="8"/>
                        <w:sz w:val="15"/>
                        <w:szCs w:val="15"/>
                      </w:rPr>
                      <w:instrText xml:space="preserve"> NUMPAGES   \* MERGEFORMAT </w:instrText>
                    </w:r>
                    <w:r w:rsidR="00C16C2C">
                      <w:rPr>
                        <w:rFonts w:cs="Tahoma"/>
                        <w:noProof/>
                        <w:spacing w:val="8"/>
                        <w:sz w:val="15"/>
                        <w:szCs w:val="15"/>
                      </w:rPr>
                      <w:fldChar w:fldCharType="separate"/>
                    </w:r>
                    <w:r w:rsidR="00CD6C71" w:rsidRPr="00CD6C71">
                      <w:rPr>
                        <w:rFonts w:cs="Tahoma"/>
                        <w:noProof/>
                        <w:spacing w:val="8"/>
                        <w:sz w:val="15"/>
                        <w:szCs w:val="15"/>
                      </w:rPr>
                      <w:t>1</w:t>
                    </w:r>
                    <w:r w:rsidR="00C16C2C">
                      <w:rPr>
                        <w:rFonts w:cs="Tahoma"/>
                        <w:noProof/>
                        <w:spacing w:val="8"/>
                        <w:sz w:val="15"/>
                        <w:szCs w:val="15"/>
                      </w:rPr>
                      <w:fldChar w:fldCharType="end"/>
                    </w:r>
                  </w:p>
                </w:txbxContent>
              </v:textbox>
              <w10:wrap type="square" anchorx="page" anchory="page"/>
            </v:shape>
          </w:pict>
        </mc:Fallback>
      </mc:AlternateContent>
    </w:r>
    <w:r w:rsidR="00C1317A">
      <w:rPr>
        <w:rFonts w:ascii="Apercu" w:hAnsi="Apercu" w:cs="Apercu"/>
        <w:b/>
        <w:bCs/>
        <w:spacing w:val="2"/>
        <w:sz w:val="14"/>
        <w:szCs w:val="1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B589A" w14:textId="7F42B054" w:rsidR="007F06CF" w:rsidRPr="00591E9D" w:rsidRDefault="00C94F5E" w:rsidP="00591E9D">
    <w:pPr>
      <w:pStyle w:val="Fuzeile"/>
    </w:pPr>
    <w:r>
      <w:rPr>
        <w:noProof/>
        <w:lang w:val="de-AT" w:eastAsia="de-AT"/>
      </w:rPr>
      <mc:AlternateContent>
        <mc:Choice Requires="wps">
          <w:drawing>
            <wp:anchor distT="0" distB="0" distL="114300" distR="114300" simplePos="0" relativeHeight="251698176" behindDoc="0" locked="0" layoutInCell="1" allowOverlap="1" wp14:anchorId="4B34439D" wp14:editId="39BAD176">
              <wp:simplePos x="0" y="0"/>
              <wp:positionH relativeFrom="page">
                <wp:posOffset>5760720</wp:posOffset>
              </wp:positionH>
              <wp:positionV relativeFrom="page">
                <wp:posOffset>9721569</wp:posOffset>
              </wp:positionV>
              <wp:extent cx="796290" cy="114935"/>
              <wp:effectExtent l="0" t="0" r="16510" b="12065"/>
              <wp:wrapSquare wrapText="bothSides"/>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96290" cy="114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886AA4" w:rsidRPr="00886AA4">
                            <w:rPr>
                              <w:rFonts w:cs="Tahoma"/>
                              <w:noProof/>
                              <w:spacing w:val="8"/>
                              <w:sz w:val="15"/>
                              <w:szCs w:val="15"/>
                              <w:lang w:val="de-DE"/>
                            </w:rPr>
                            <w:t>1</w:t>
                          </w:r>
                          <w:r w:rsidR="00527EBE" w:rsidRPr="002F5609">
                            <w:rPr>
                              <w:rFonts w:cs="Tahoma"/>
                              <w:spacing w:val="8"/>
                              <w:sz w:val="15"/>
                              <w:szCs w:val="15"/>
                            </w:rPr>
                            <w:fldChar w:fldCharType="end"/>
                          </w:r>
                          <w:r w:rsidRPr="002F5609">
                            <w:rPr>
                              <w:rFonts w:cs="Tahoma"/>
                              <w:spacing w:val="8"/>
                              <w:sz w:val="15"/>
                              <w:szCs w:val="15"/>
                            </w:rPr>
                            <w:t>/</w:t>
                          </w:r>
                          <w:r w:rsidR="00C16C2C">
                            <w:rPr>
                              <w:rFonts w:cs="Tahoma"/>
                              <w:noProof/>
                              <w:spacing w:val="8"/>
                              <w:sz w:val="15"/>
                              <w:szCs w:val="15"/>
                            </w:rPr>
                            <w:fldChar w:fldCharType="begin"/>
                          </w:r>
                          <w:r w:rsidR="00C16C2C">
                            <w:rPr>
                              <w:rFonts w:cs="Tahoma"/>
                              <w:noProof/>
                              <w:spacing w:val="8"/>
                              <w:sz w:val="15"/>
                              <w:szCs w:val="15"/>
                            </w:rPr>
                            <w:instrText xml:space="preserve"> NUMPAGES   \* MERGEFORMAT </w:instrText>
                          </w:r>
                          <w:r w:rsidR="00C16C2C">
                            <w:rPr>
                              <w:rFonts w:cs="Tahoma"/>
                              <w:noProof/>
                              <w:spacing w:val="8"/>
                              <w:sz w:val="15"/>
                              <w:szCs w:val="15"/>
                            </w:rPr>
                            <w:fldChar w:fldCharType="separate"/>
                          </w:r>
                          <w:r w:rsidR="0067446D" w:rsidRPr="0067446D">
                            <w:rPr>
                              <w:rFonts w:cs="Tahoma"/>
                              <w:noProof/>
                              <w:spacing w:val="8"/>
                              <w:sz w:val="15"/>
                              <w:szCs w:val="15"/>
                            </w:rPr>
                            <w:t>1</w:t>
                          </w:r>
                          <w:r w:rsidR="00C16C2C">
                            <w:rPr>
                              <w:rFonts w:cs="Tahoma"/>
                              <w:noProof/>
                              <w:spacing w:val="8"/>
                              <w:sz w:val="15"/>
                              <w:szCs w:val="15"/>
                            </w:rPr>
                            <w:fldChar w:fldCharType="end"/>
                          </w:r>
                        </w:p>
                      </w:txbxContent>
                    </wps:txbx>
                    <wps:bodyPr rot="0" vert="horz" wrap="square" lIns="0" tIns="0" rIns="0" bIns="0" anchor="t" anchorCtr="0" upright="1">
                      <a:spAutoFit/>
                    </wps:bodyPr>
                  </wps:wsp>
                </a:graphicData>
              </a:graphic>
              <wp14:sizeRelH relativeFrom="margin">
                <wp14:pctWidth>0</wp14:pctWidth>
              </wp14:sizeRelH>
              <wp14:sizeRelV relativeFrom="page">
                <wp14:pctHeight>0</wp14:pctHeight>
              </wp14:sizeRelV>
            </wp:anchor>
          </w:drawing>
        </mc:Choice>
        <mc:Fallback>
          <w:pict>
            <v:shapetype w14:anchorId="4B34439D" id="_x0000_t202" coordsize="21600,21600" o:spt="202" path="m,l,21600r21600,l21600,xe">
              <v:stroke joinstyle="miter"/>
              <v:path gradientshapeok="t" o:connecttype="rect"/>
            </v:shapetype>
            <v:shape id="Text Box 16" o:spid="_x0000_s1031" type="#_x0000_t202" style="position:absolute;left:0;text-align:left;margin-left:453.6pt;margin-top:765.5pt;width:62.7pt;height:9.0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" filled="f" stroked="f" strokeweight=".5pt">
              <v:path arrowok="t"/>
              <v:textbox style="mso-fit-shape-to-text:t" inset="0,0,0,0">
                <w:txbxContent>
                  <w:p w14:paraId="60B2D15B" w14:textId="77777777" w:rsidR="00DE751D" w:rsidRPr="002F5609" w:rsidRDefault="00DE751D" w:rsidP="00DE751D">
                    <w:pPr>
                      <w:pStyle w:val="Fuzeile"/>
                      <w:jc w:val="right"/>
                      <w:rPr>
                        <w:rFonts w:cs="Tahoma"/>
                        <w:spacing w:val="8"/>
                        <w:sz w:val="15"/>
                        <w:szCs w:val="15"/>
                      </w:rPr>
                    </w:pPr>
                    <w:r w:rsidRPr="002F5609">
                      <w:rPr>
                        <w:rFonts w:cs="Tahoma"/>
                        <w:spacing w:val="8"/>
                        <w:sz w:val="15"/>
                        <w:szCs w:val="15"/>
                      </w:rPr>
                      <w:t xml:space="preserve">SEITE </w:t>
                    </w:r>
                    <w:r w:rsidR="00527EBE" w:rsidRPr="002F5609">
                      <w:rPr>
                        <w:rFonts w:cs="Tahoma"/>
                        <w:spacing w:val="8"/>
                        <w:sz w:val="15"/>
                        <w:szCs w:val="15"/>
                      </w:rPr>
                      <w:fldChar w:fldCharType="begin"/>
                    </w:r>
                    <w:r w:rsidRPr="002F5609">
                      <w:rPr>
                        <w:rFonts w:cs="Tahoma"/>
                        <w:spacing w:val="8"/>
                        <w:sz w:val="15"/>
                        <w:szCs w:val="15"/>
                      </w:rPr>
                      <w:instrText>PAGE   \* MERGEFORMAT</w:instrText>
                    </w:r>
                    <w:r w:rsidR="00527EBE" w:rsidRPr="002F5609">
                      <w:rPr>
                        <w:rFonts w:cs="Tahoma"/>
                        <w:spacing w:val="8"/>
                        <w:sz w:val="15"/>
                        <w:szCs w:val="15"/>
                      </w:rPr>
                      <w:fldChar w:fldCharType="separate"/>
                    </w:r>
                    <w:r w:rsidR="00886AA4" w:rsidRPr="00886AA4">
                      <w:rPr>
                        <w:rFonts w:cs="Tahoma"/>
                        <w:noProof/>
                        <w:spacing w:val="8"/>
                        <w:sz w:val="15"/>
                        <w:szCs w:val="15"/>
                        <w:lang w:val="de-DE"/>
                      </w:rPr>
                      <w:t>1</w:t>
                    </w:r>
                    <w:r w:rsidR="00527EBE" w:rsidRPr="002F5609">
                      <w:rPr>
                        <w:rFonts w:cs="Tahoma"/>
                        <w:spacing w:val="8"/>
                        <w:sz w:val="15"/>
                        <w:szCs w:val="15"/>
                      </w:rPr>
                      <w:fldChar w:fldCharType="end"/>
                    </w:r>
                    <w:r w:rsidRPr="002F5609">
                      <w:rPr>
                        <w:rFonts w:cs="Tahoma"/>
                        <w:spacing w:val="8"/>
                        <w:sz w:val="15"/>
                        <w:szCs w:val="15"/>
                      </w:rPr>
                      <w:t>/</w:t>
                    </w:r>
                    <w:r w:rsidR="00C16C2C">
                      <w:rPr>
                        <w:rFonts w:cs="Tahoma"/>
                        <w:noProof/>
                        <w:spacing w:val="8"/>
                        <w:sz w:val="15"/>
                        <w:szCs w:val="15"/>
                      </w:rPr>
                      <w:fldChar w:fldCharType="begin"/>
                    </w:r>
                    <w:r w:rsidR="00C16C2C">
                      <w:rPr>
                        <w:rFonts w:cs="Tahoma"/>
                        <w:noProof/>
                        <w:spacing w:val="8"/>
                        <w:sz w:val="15"/>
                        <w:szCs w:val="15"/>
                      </w:rPr>
                      <w:instrText xml:space="preserve"> NUMPAGES   \* MERGEFORMAT </w:instrText>
                    </w:r>
                    <w:r w:rsidR="00C16C2C">
                      <w:rPr>
                        <w:rFonts w:cs="Tahoma"/>
                        <w:noProof/>
                        <w:spacing w:val="8"/>
                        <w:sz w:val="15"/>
                        <w:szCs w:val="15"/>
                      </w:rPr>
                      <w:fldChar w:fldCharType="separate"/>
                    </w:r>
                    <w:r w:rsidR="0067446D" w:rsidRPr="0067446D">
                      <w:rPr>
                        <w:rFonts w:cs="Tahoma"/>
                        <w:noProof/>
                        <w:spacing w:val="8"/>
                        <w:sz w:val="15"/>
                        <w:szCs w:val="15"/>
                      </w:rPr>
                      <w:t>1</w:t>
                    </w:r>
                    <w:r w:rsidR="00C16C2C">
                      <w:rPr>
                        <w:rFonts w:cs="Tahoma"/>
                        <w:noProof/>
                        <w:spacing w:val="8"/>
                        <w:sz w:val="15"/>
                        <w:szCs w:val="15"/>
                      </w:rPr>
                      <w:fldChar w:fldCharType="end"/>
                    </w:r>
                  </w:p>
                </w:txbxContent>
              </v:textbox>
              <w10:wrap type="square" anchorx="page" anchory="page"/>
            </v:shape>
          </w:pict>
        </mc:Fallback>
      </mc:AlternateContent>
    </w:r>
    <w:r w:rsidR="00DF50AE" w:rsidRPr="00DF50AE">
      <w:rPr>
        <w:noProof/>
        <w:lang w:val="de-AT" w:eastAsia="de-AT"/>
      </w:rPr>
      <w:drawing>
        <wp:anchor distT="0" distB="0" distL="114300" distR="114300" simplePos="0" relativeHeight="251701248" behindDoc="1" locked="0" layoutInCell="1" allowOverlap="1" wp14:anchorId="26C86257" wp14:editId="5CBE1225">
          <wp:simplePos x="0" y="0"/>
          <wp:positionH relativeFrom="page">
            <wp:posOffset>972273</wp:posOffset>
          </wp:positionH>
          <wp:positionV relativeFrom="page">
            <wp:posOffset>10189210</wp:posOffset>
          </wp:positionV>
          <wp:extent cx="5623200" cy="212400"/>
          <wp:effectExtent l="0" t="0" r="0" b="0"/>
          <wp:wrapNone/>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Briefblatt_Fussnote.gif"/>
                  <pic:cNvPicPr/>
                </pic:nvPicPr>
                <pic:blipFill>
                  <a:blip r:embed="rId1">
                    <a:extLst>
                      <a:ext uri="{28A0092B-C50C-407E-A947-70E740481C1C}">
                        <a14:useLocalDpi xmlns:a14="http://schemas.microsoft.com/office/drawing/2010/main" val="0"/>
                      </a:ext>
                    </a:extLst>
                  </a:blip>
                  <a:stretch>
                    <a:fillRect/>
                  </a:stretch>
                </pic:blipFill>
                <pic:spPr>
                  <a:xfrm>
                    <a:off x="0" y="0"/>
                    <a:ext cx="5623200" cy="21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C73D2C" w14:textId="77777777" w:rsidR="00C72A88" w:rsidRDefault="00C72A88" w:rsidP="0040747C">
      <w:r>
        <w:separator/>
      </w:r>
    </w:p>
  </w:footnote>
  <w:footnote w:type="continuationSeparator" w:id="0">
    <w:p w14:paraId="5CC1BC8F" w14:textId="77777777" w:rsidR="00C72A88" w:rsidRDefault="00C72A88" w:rsidP="004074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B705F" w14:textId="77777777" w:rsidR="00FE14C8" w:rsidRDefault="00DF50AE">
    <w:pPr>
      <w:pStyle w:val="Kopfzeile"/>
    </w:pPr>
    <w:r w:rsidRPr="00DF50AE">
      <w:rPr>
        <w:noProof/>
        <w:lang w:val="de-AT" w:eastAsia="de-AT"/>
      </w:rPr>
      <w:drawing>
        <wp:anchor distT="0" distB="0" distL="114300" distR="114300" simplePos="0" relativeHeight="251662336" behindDoc="0" locked="0" layoutInCell="1" allowOverlap="1" wp14:anchorId="5FC70ECA" wp14:editId="48A0AC26">
          <wp:simplePos x="0" y="0"/>
          <wp:positionH relativeFrom="page">
            <wp:posOffset>3006090</wp:posOffset>
          </wp:positionH>
          <wp:positionV relativeFrom="page">
            <wp:posOffset>540385</wp:posOffset>
          </wp:positionV>
          <wp:extent cx="1551600" cy="54360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fstein_SubLogo_Festung_RGB.gif"/>
                  <pic:cNvPicPr/>
                </pic:nvPicPr>
                <pic:blipFill>
                  <a:blip r:embed="rId1">
                    <a:extLst>
                      <a:ext uri="{28A0092B-C50C-407E-A947-70E740481C1C}">
                        <a14:useLocalDpi xmlns:a14="http://schemas.microsoft.com/office/drawing/2010/main" val="0"/>
                      </a:ext>
                    </a:extLst>
                  </a:blip>
                  <a:stretch>
                    <a:fillRect/>
                  </a:stretch>
                </pic:blipFill>
                <pic:spPr>
                  <a:xfrm>
                    <a:off x="0" y="0"/>
                    <a:ext cx="1551600" cy="54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B84CC" w14:textId="542FE0B9" w:rsidR="00FE14C8" w:rsidRDefault="00C1317A" w:rsidP="00C1317A">
    <w:pPr>
      <w:pStyle w:val="Kopfzeile"/>
      <w:jc w:val="center"/>
    </w:pPr>
    <w:r>
      <w:rPr>
        <w:noProof/>
      </w:rPr>
      <w:drawing>
        <wp:inline distT="0" distB="0" distL="0" distR="0" wp14:anchorId="3531C6D3" wp14:editId="51A56837">
          <wp:extent cx="2419350" cy="1076325"/>
          <wp:effectExtent l="0" t="0" r="0" b="9525"/>
          <wp:docPr id="11" name="Grafik 1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
                  <a:stretch>
                    <a:fillRect/>
                  </a:stretch>
                </pic:blipFill>
                <pic:spPr>
                  <a:xfrm>
                    <a:off x="0" y="0"/>
                    <a:ext cx="2419350" cy="10763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C0A74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D3077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FA1E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AC20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A3E61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DA076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FA3B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402FBE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DC021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0080A9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D513C9"/>
    <w:multiLevelType w:val="hybridMultilevel"/>
    <w:tmpl w:val="71E03C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0DCC76D3"/>
    <w:multiLevelType w:val="hybridMultilevel"/>
    <w:tmpl w:val="573E538A"/>
    <w:lvl w:ilvl="0" w:tplc="B488737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13F2506D"/>
    <w:multiLevelType w:val="hybridMultilevel"/>
    <w:tmpl w:val="6EDC8162"/>
    <w:lvl w:ilvl="0" w:tplc="F3525096">
      <w:start w:val="1"/>
      <w:numFmt w:val="bullet"/>
      <w:pStyle w:val="Listenabsatz"/>
      <w:lvlText w:val=""/>
      <w:lvlJc w:val="left"/>
      <w:pPr>
        <w:ind w:left="360" w:hanging="360"/>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255D1769"/>
    <w:multiLevelType w:val="hybridMultilevel"/>
    <w:tmpl w:val="14F69094"/>
    <w:lvl w:ilvl="0" w:tplc="3DECF94A">
      <w:start w:val="1"/>
      <w:numFmt w:val="upperLetter"/>
      <w:pStyle w:val="ListeA"/>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25A85876"/>
    <w:multiLevelType w:val="hybridMultilevel"/>
    <w:tmpl w:val="D92AB80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5" w15:restartNumberingAfterBreak="0">
    <w:nsid w:val="331617E9"/>
    <w:multiLevelType w:val="hybridMultilevel"/>
    <w:tmpl w:val="1292D65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15:restartNumberingAfterBreak="0">
    <w:nsid w:val="385B2DBB"/>
    <w:multiLevelType w:val="hybridMultilevel"/>
    <w:tmpl w:val="40FA1FB2"/>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4B4E3F89"/>
    <w:multiLevelType w:val="hybridMultilevel"/>
    <w:tmpl w:val="49C8D0C8"/>
    <w:lvl w:ilvl="0" w:tplc="01021D32">
      <w:start w:val="1"/>
      <w:numFmt w:val="bullet"/>
      <w:pStyle w:val="Liste11p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5236375C"/>
    <w:multiLevelType w:val="hybridMultilevel"/>
    <w:tmpl w:val="FC5E26FE"/>
    <w:lvl w:ilvl="0" w:tplc="0407000F">
      <w:start w:val="1"/>
      <w:numFmt w:val="decimal"/>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9" w15:restartNumberingAfterBreak="0">
    <w:nsid w:val="5C382689"/>
    <w:multiLevelType w:val="hybridMultilevel"/>
    <w:tmpl w:val="210418BE"/>
    <w:lvl w:ilvl="0" w:tplc="04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0" w15:restartNumberingAfterBreak="0">
    <w:nsid w:val="75767952"/>
    <w:multiLevelType w:val="hybridMultilevel"/>
    <w:tmpl w:val="A104B986"/>
    <w:lvl w:ilvl="0" w:tplc="EE9206E4">
      <w:start w:val="1"/>
      <w:numFmt w:val="bullet"/>
      <w:pStyle w:val="Liste"/>
      <w:lvlText w:val=""/>
      <w:lvlJc w:val="left"/>
      <w:pPr>
        <w:ind w:left="454" w:hanging="454"/>
      </w:pPr>
      <w:rPr>
        <w:rFonts w:ascii="Symbol" w:hAnsi="Symbol"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7B0F37B7"/>
    <w:multiLevelType w:val="hybridMultilevel"/>
    <w:tmpl w:val="99ACC78C"/>
    <w:lvl w:ilvl="0" w:tplc="FBA0B3AE">
      <w:start w:val="1"/>
      <w:numFmt w:val="decimal"/>
      <w:pStyle w:val="ListeN"/>
      <w:lvlText w:val="%1."/>
      <w:lvlJc w:val="left"/>
      <w:pPr>
        <w:ind w:left="454" w:hanging="454"/>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8"/>
  </w:num>
  <w:num w:numId="14">
    <w:abstractNumId w:val="15"/>
  </w:num>
  <w:num w:numId="15">
    <w:abstractNumId w:val="14"/>
  </w:num>
  <w:num w:numId="16">
    <w:abstractNumId w:val="19"/>
  </w:num>
  <w:num w:numId="17">
    <w:abstractNumId w:val="16"/>
  </w:num>
  <w:num w:numId="18">
    <w:abstractNumId w:val="12"/>
  </w:num>
  <w:num w:numId="19">
    <w:abstractNumId w:val="13"/>
  </w:num>
  <w:num w:numId="20">
    <w:abstractNumId w:val="21"/>
  </w:num>
  <w:num w:numId="21">
    <w:abstractNumId w:val="20"/>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0AA4"/>
    <w:rsid w:val="00001FC7"/>
    <w:rsid w:val="00006676"/>
    <w:rsid w:val="000069DC"/>
    <w:rsid w:val="00011266"/>
    <w:rsid w:val="0001547A"/>
    <w:rsid w:val="00016E67"/>
    <w:rsid w:val="00025E22"/>
    <w:rsid w:val="00026B66"/>
    <w:rsid w:val="00031256"/>
    <w:rsid w:val="000433EA"/>
    <w:rsid w:val="00046F08"/>
    <w:rsid w:val="00047B8A"/>
    <w:rsid w:val="00053965"/>
    <w:rsid w:val="000570E7"/>
    <w:rsid w:val="00072C73"/>
    <w:rsid w:val="00073E61"/>
    <w:rsid w:val="000748D6"/>
    <w:rsid w:val="00082C47"/>
    <w:rsid w:val="000835D7"/>
    <w:rsid w:val="00096B70"/>
    <w:rsid w:val="000A7AB5"/>
    <w:rsid w:val="000B3B2C"/>
    <w:rsid w:val="000C45FF"/>
    <w:rsid w:val="000C4698"/>
    <w:rsid w:val="000D4C48"/>
    <w:rsid w:val="000E369C"/>
    <w:rsid w:val="000F4C95"/>
    <w:rsid w:val="00100AA4"/>
    <w:rsid w:val="00117295"/>
    <w:rsid w:val="00124C6F"/>
    <w:rsid w:val="00132D37"/>
    <w:rsid w:val="00140B08"/>
    <w:rsid w:val="00173481"/>
    <w:rsid w:val="00177DB7"/>
    <w:rsid w:val="001841EC"/>
    <w:rsid w:val="001900AB"/>
    <w:rsid w:val="00196ED6"/>
    <w:rsid w:val="001A7F65"/>
    <w:rsid w:val="001B01C4"/>
    <w:rsid w:val="001C4128"/>
    <w:rsid w:val="001C541E"/>
    <w:rsid w:val="001C5C7A"/>
    <w:rsid w:val="001C7644"/>
    <w:rsid w:val="001D2781"/>
    <w:rsid w:val="001D4D65"/>
    <w:rsid w:val="001E781E"/>
    <w:rsid w:val="00200D21"/>
    <w:rsid w:val="00220C18"/>
    <w:rsid w:val="00223A13"/>
    <w:rsid w:val="00226536"/>
    <w:rsid w:val="00267BD2"/>
    <w:rsid w:val="0027071E"/>
    <w:rsid w:val="0027310B"/>
    <w:rsid w:val="00285266"/>
    <w:rsid w:val="00295BEA"/>
    <w:rsid w:val="002A1C01"/>
    <w:rsid w:val="002B560D"/>
    <w:rsid w:val="002C060C"/>
    <w:rsid w:val="002C7BD2"/>
    <w:rsid w:val="002E1D32"/>
    <w:rsid w:val="002E261F"/>
    <w:rsid w:val="002F5609"/>
    <w:rsid w:val="002F7901"/>
    <w:rsid w:val="00301C4F"/>
    <w:rsid w:val="00305F7D"/>
    <w:rsid w:val="00314728"/>
    <w:rsid w:val="00326961"/>
    <w:rsid w:val="00332271"/>
    <w:rsid w:val="00341BF2"/>
    <w:rsid w:val="00344828"/>
    <w:rsid w:val="0035390E"/>
    <w:rsid w:val="00354DD2"/>
    <w:rsid w:val="003877A2"/>
    <w:rsid w:val="003940ED"/>
    <w:rsid w:val="003B2D19"/>
    <w:rsid w:val="003C12CD"/>
    <w:rsid w:val="003C405E"/>
    <w:rsid w:val="003D4C63"/>
    <w:rsid w:val="003F190D"/>
    <w:rsid w:val="00405E1B"/>
    <w:rsid w:val="0040747C"/>
    <w:rsid w:val="00411114"/>
    <w:rsid w:val="00433E0C"/>
    <w:rsid w:val="00456D72"/>
    <w:rsid w:val="00470D43"/>
    <w:rsid w:val="00471CED"/>
    <w:rsid w:val="004A7131"/>
    <w:rsid w:val="004B098F"/>
    <w:rsid w:val="004B2AF5"/>
    <w:rsid w:val="004C5D26"/>
    <w:rsid w:val="004D76E6"/>
    <w:rsid w:val="004E0DC2"/>
    <w:rsid w:val="004F10CC"/>
    <w:rsid w:val="004F212E"/>
    <w:rsid w:val="004F42E8"/>
    <w:rsid w:val="004F66A7"/>
    <w:rsid w:val="005079B8"/>
    <w:rsid w:val="005219C8"/>
    <w:rsid w:val="00527EBE"/>
    <w:rsid w:val="00550FAD"/>
    <w:rsid w:val="00556AEE"/>
    <w:rsid w:val="005600B7"/>
    <w:rsid w:val="00566411"/>
    <w:rsid w:val="005708E0"/>
    <w:rsid w:val="005738BF"/>
    <w:rsid w:val="0058057D"/>
    <w:rsid w:val="00591E9D"/>
    <w:rsid w:val="005B1424"/>
    <w:rsid w:val="005B36E2"/>
    <w:rsid w:val="005C0F78"/>
    <w:rsid w:val="005D3681"/>
    <w:rsid w:val="005D7EE8"/>
    <w:rsid w:val="005E45E9"/>
    <w:rsid w:val="005E5108"/>
    <w:rsid w:val="00612ACD"/>
    <w:rsid w:val="00613D8F"/>
    <w:rsid w:val="00663F3D"/>
    <w:rsid w:val="0067446D"/>
    <w:rsid w:val="00676CC8"/>
    <w:rsid w:val="00677021"/>
    <w:rsid w:val="00677340"/>
    <w:rsid w:val="00677B6E"/>
    <w:rsid w:val="0068039F"/>
    <w:rsid w:val="00681966"/>
    <w:rsid w:val="006912C1"/>
    <w:rsid w:val="00692CAD"/>
    <w:rsid w:val="006A686B"/>
    <w:rsid w:val="006B4A64"/>
    <w:rsid w:val="006C075F"/>
    <w:rsid w:val="006C5ED7"/>
    <w:rsid w:val="006F3CE8"/>
    <w:rsid w:val="00715F82"/>
    <w:rsid w:val="0071631D"/>
    <w:rsid w:val="007164B0"/>
    <w:rsid w:val="00746EBA"/>
    <w:rsid w:val="007728B1"/>
    <w:rsid w:val="00774124"/>
    <w:rsid w:val="007758CD"/>
    <w:rsid w:val="007863EE"/>
    <w:rsid w:val="00787649"/>
    <w:rsid w:val="00793C1F"/>
    <w:rsid w:val="007A4AB9"/>
    <w:rsid w:val="007A60BC"/>
    <w:rsid w:val="007B58DB"/>
    <w:rsid w:val="007C2D6F"/>
    <w:rsid w:val="007C3904"/>
    <w:rsid w:val="007D6B13"/>
    <w:rsid w:val="007E0C60"/>
    <w:rsid w:val="007F06CF"/>
    <w:rsid w:val="00803C46"/>
    <w:rsid w:val="0081044C"/>
    <w:rsid w:val="00813064"/>
    <w:rsid w:val="008278FC"/>
    <w:rsid w:val="00833508"/>
    <w:rsid w:val="00834053"/>
    <w:rsid w:val="00835C7A"/>
    <w:rsid w:val="0084573A"/>
    <w:rsid w:val="008463AE"/>
    <w:rsid w:val="00863A05"/>
    <w:rsid w:val="008737DD"/>
    <w:rsid w:val="00882A9D"/>
    <w:rsid w:val="008836B1"/>
    <w:rsid w:val="00886AA4"/>
    <w:rsid w:val="008A1CDB"/>
    <w:rsid w:val="008C2C2B"/>
    <w:rsid w:val="008D3F55"/>
    <w:rsid w:val="008E3048"/>
    <w:rsid w:val="009008E8"/>
    <w:rsid w:val="009063D2"/>
    <w:rsid w:val="009064A8"/>
    <w:rsid w:val="00923C89"/>
    <w:rsid w:val="009258EC"/>
    <w:rsid w:val="0092649B"/>
    <w:rsid w:val="00927DF8"/>
    <w:rsid w:val="00934526"/>
    <w:rsid w:val="009431AC"/>
    <w:rsid w:val="00947D8A"/>
    <w:rsid w:val="00951677"/>
    <w:rsid w:val="00955819"/>
    <w:rsid w:val="009728DE"/>
    <w:rsid w:val="00992DA0"/>
    <w:rsid w:val="00993099"/>
    <w:rsid w:val="009B0B28"/>
    <w:rsid w:val="009B20AC"/>
    <w:rsid w:val="009B4B41"/>
    <w:rsid w:val="009B7802"/>
    <w:rsid w:val="009C4D0C"/>
    <w:rsid w:val="009C68D0"/>
    <w:rsid w:val="009C6E46"/>
    <w:rsid w:val="009F519A"/>
    <w:rsid w:val="00A16996"/>
    <w:rsid w:val="00A24F4C"/>
    <w:rsid w:val="00A263C3"/>
    <w:rsid w:val="00A26C14"/>
    <w:rsid w:val="00A35740"/>
    <w:rsid w:val="00A37304"/>
    <w:rsid w:val="00A402AE"/>
    <w:rsid w:val="00A42E6D"/>
    <w:rsid w:val="00A47512"/>
    <w:rsid w:val="00A53CAD"/>
    <w:rsid w:val="00A7256B"/>
    <w:rsid w:val="00A84E46"/>
    <w:rsid w:val="00A93F10"/>
    <w:rsid w:val="00A95C53"/>
    <w:rsid w:val="00A96A5E"/>
    <w:rsid w:val="00A96AF6"/>
    <w:rsid w:val="00AA5DBF"/>
    <w:rsid w:val="00AB083C"/>
    <w:rsid w:val="00AD14E0"/>
    <w:rsid w:val="00AD22B7"/>
    <w:rsid w:val="00AE7086"/>
    <w:rsid w:val="00B01112"/>
    <w:rsid w:val="00B013E0"/>
    <w:rsid w:val="00B05895"/>
    <w:rsid w:val="00B10CB1"/>
    <w:rsid w:val="00B21C90"/>
    <w:rsid w:val="00B21E1C"/>
    <w:rsid w:val="00B42544"/>
    <w:rsid w:val="00B46E17"/>
    <w:rsid w:val="00B56489"/>
    <w:rsid w:val="00B602F5"/>
    <w:rsid w:val="00B677EF"/>
    <w:rsid w:val="00B747E3"/>
    <w:rsid w:val="00B77736"/>
    <w:rsid w:val="00B82976"/>
    <w:rsid w:val="00B82C6F"/>
    <w:rsid w:val="00BA3750"/>
    <w:rsid w:val="00BB0EB4"/>
    <w:rsid w:val="00BB2706"/>
    <w:rsid w:val="00BB7DB6"/>
    <w:rsid w:val="00BC576E"/>
    <w:rsid w:val="00BD1CA4"/>
    <w:rsid w:val="00BE0E31"/>
    <w:rsid w:val="00BF2695"/>
    <w:rsid w:val="00BF3630"/>
    <w:rsid w:val="00BF5EA2"/>
    <w:rsid w:val="00C02BB5"/>
    <w:rsid w:val="00C0705C"/>
    <w:rsid w:val="00C11408"/>
    <w:rsid w:val="00C1317A"/>
    <w:rsid w:val="00C16C2C"/>
    <w:rsid w:val="00C246C2"/>
    <w:rsid w:val="00C2552E"/>
    <w:rsid w:val="00C4098D"/>
    <w:rsid w:val="00C517CE"/>
    <w:rsid w:val="00C57A4F"/>
    <w:rsid w:val="00C63ACF"/>
    <w:rsid w:val="00C72A88"/>
    <w:rsid w:val="00C82D60"/>
    <w:rsid w:val="00C84BE4"/>
    <w:rsid w:val="00C94F5E"/>
    <w:rsid w:val="00C955CD"/>
    <w:rsid w:val="00CA3327"/>
    <w:rsid w:val="00CB1B1E"/>
    <w:rsid w:val="00CC42B2"/>
    <w:rsid w:val="00CC60BD"/>
    <w:rsid w:val="00CC7A88"/>
    <w:rsid w:val="00CD1C51"/>
    <w:rsid w:val="00CD5FF5"/>
    <w:rsid w:val="00CD6C71"/>
    <w:rsid w:val="00D02404"/>
    <w:rsid w:val="00D02AB6"/>
    <w:rsid w:val="00D279B1"/>
    <w:rsid w:val="00D32353"/>
    <w:rsid w:val="00D43F80"/>
    <w:rsid w:val="00D631D4"/>
    <w:rsid w:val="00D66F36"/>
    <w:rsid w:val="00D75772"/>
    <w:rsid w:val="00D77D8C"/>
    <w:rsid w:val="00DA1AB5"/>
    <w:rsid w:val="00DB059C"/>
    <w:rsid w:val="00DC1932"/>
    <w:rsid w:val="00DC31DC"/>
    <w:rsid w:val="00DD1DC8"/>
    <w:rsid w:val="00DD4EBB"/>
    <w:rsid w:val="00DD67C2"/>
    <w:rsid w:val="00DD7B6B"/>
    <w:rsid w:val="00DE751D"/>
    <w:rsid w:val="00DF4524"/>
    <w:rsid w:val="00DF50AE"/>
    <w:rsid w:val="00E00BA5"/>
    <w:rsid w:val="00E046CD"/>
    <w:rsid w:val="00E04D7E"/>
    <w:rsid w:val="00E1504B"/>
    <w:rsid w:val="00E15A09"/>
    <w:rsid w:val="00E41D10"/>
    <w:rsid w:val="00E56B7F"/>
    <w:rsid w:val="00E72FBA"/>
    <w:rsid w:val="00E8034D"/>
    <w:rsid w:val="00E80ED6"/>
    <w:rsid w:val="00E828B1"/>
    <w:rsid w:val="00E834B9"/>
    <w:rsid w:val="00EB08FE"/>
    <w:rsid w:val="00EB4F50"/>
    <w:rsid w:val="00EB56D8"/>
    <w:rsid w:val="00EC10AF"/>
    <w:rsid w:val="00EC5895"/>
    <w:rsid w:val="00EC59FF"/>
    <w:rsid w:val="00EE68DD"/>
    <w:rsid w:val="00EF3ACF"/>
    <w:rsid w:val="00F14763"/>
    <w:rsid w:val="00F165F9"/>
    <w:rsid w:val="00F251CC"/>
    <w:rsid w:val="00F44324"/>
    <w:rsid w:val="00F45FF7"/>
    <w:rsid w:val="00F52C2E"/>
    <w:rsid w:val="00F53601"/>
    <w:rsid w:val="00F6172B"/>
    <w:rsid w:val="00F768DC"/>
    <w:rsid w:val="00F77EAC"/>
    <w:rsid w:val="00F857D7"/>
    <w:rsid w:val="00F87D43"/>
    <w:rsid w:val="00F91120"/>
    <w:rsid w:val="00F91DC2"/>
    <w:rsid w:val="00F93C16"/>
    <w:rsid w:val="00F9433A"/>
    <w:rsid w:val="00F97DBE"/>
    <w:rsid w:val="00FB4D13"/>
    <w:rsid w:val="00FC5A26"/>
    <w:rsid w:val="00FD22F6"/>
    <w:rsid w:val="00FE14C8"/>
    <w:rsid w:val="00FE677C"/>
    <w:rsid w:val="00FF44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4C40D50"/>
  <w15:docId w15:val="{1D593A99-329E-419A-9532-64AE1EF74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100AA4"/>
    <w:pPr>
      <w:spacing w:after="0" w:line="290" w:lineRule="atLeast"/>
      <w:jc w:val="both"/>
    </w:pPr>
    <w:rPr>
      <w:rFonts w:ascii="Tahoma" w:hAnsi="Tahoma"/>
      <w:sz w:val="18"/>
      <w:lang w:val="en-GB"/>
    </w:rPr>
  </w:style>
  <w:style w:type="paragraph" w:styleId="berschrift1">
    <w:name w:val="heading 1"/>
    <w:basedOn w:val="Standard"/>
    <w:next w:val="Standard"/>
    <w:link w:val="berschrift1Zchn"/>
    <w:uiPriority w:val="9"/>
    <w:unhideWhenUsed/>
    <w:rsid w:val="00DD1DC8"/>
    <w:pPr>
      <w:outlineLvl w:val="0"/>
    </w:pPr>
    <w:rPr>
      <w:rFonts w:ascii="Franklin Gothic Demi" w:hAnsi="Franklin Gothic Dem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01">
    <w:name w:val="Überschrift01"/>
    <w:basedOn w:val="Standard"/>
    <w:link w:val="berschrift01Zchn"/>
    <w:rsid w:val="007E0C60"/>
    <w:pPr>
      <w:pBdr>
        <w:bottom w:val="single" w:sz="4" w:space="1" w:color="auto"/>
      </w:pBdr>
      <w:tabs>
        <w:tab w:val="right" w:pos="7655"/>
      </w:tabs>
    </w:pPr>
    <w:rPr>
      <w:bCs/>
      <w:caps/>
      <w:u w:color="000000" w:themeColor="text1"/>
    </w:rPr>
  </w:style>
  <w:style w:type="paragraph" w:styleId="Sprechblasentext">
    <w:name w:val="Balloon Text"/>
    <w:basedOn w:val="Standard"/>
    <w:link w:val="SprechblasentextZchn"/>
    <w:uiPriority w:val="99"/>
    <w:semiHidden/>
    <w:unhideWhenUsed/>
    <w:rsid w:val="00A95C53"/>
    <w:pPr>
      <w:spacing w:line="240" w:lineRule="auto"/>
    </w:pPr>
    <w:rPr>
      <w:rFonts w:cs="Tahoma"/>
      <w:sz w:val="16"/>
      <w:szCs w:val="16"/>
    </w:rPr>
  </w:style>
  <w:style w:type="character" w:customStyle="1" w:styleId="berschrift01Zchn">
    <w:name w:val="Überschrift01 Zchn"/>
    <w:basedOn w:val="Absatz-Standardschriftart"/>
    <w:link w:val="berschrift01"/>
    <w:rsid w:val="007E0C60"/>
    <w:rPr>
      <w:rFonts w:ascii="Gotham Book" w:hAnsi="Gotham Book"/>
      <w:bCs/>
      <w:caps/>
      <w:kern w:val="14"/>
      <w:sz w:val="18"/>
      <w:u w:color="000000" w:themeColor="text1"/>
      <w:lang w:val="en-GB"/>
    </w:rPr>
  </w:style>
  <w:style w:type="character" w:customStyle="1" w:styleId="SprechblasentextZchn">
    <w:name w:val="Sprechblasentext Zchn"/>
    <w:basedOn w:val="Absatz-Standardschriftart"/>
    <w:link w:val="Sprechblasentext"/>
    <w:uiPriority w:val="99"/>
    <w:semiHidden/>
    <w:rsid w:val="00A95C53"/>
    <w:rPr>
      <w:rFonts w:ascii="Tahoma" w:hAnsi="Tahoma" w:cs="Tahoma"/>
      <w:sz w:val="16"/>
      <w:szCs w:val="16"/>
    </w:rPr>
  </w:style>
  <w:style w:type="paragraph" w:styleId="Kopfzeile">
    <w:name w:val="header"/>
    <w:basedOn w:val="Standard"/>
    <w:link w:val="KopfzeileZchn"/>
    <w:uiPriority w:val="99"/>
    <w:unhideWhenUsed/>
    <w:rsid w:val="00A95C53"/>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A95C53"/>
    <w:rPr>
      <w:rFonts w:ascii="Arial" w:hAnsi="Arial"/>
      <w:sz w:val="20"/>
    </w:rPr>
  </w:style>
  <w:style w:type="paragraph" w:styleId="Fuzeile">
    <w:name w:val="footer"/>
    <w:basedOn w:val="Standard"/>
    <w:link w:val="FuzeileZchn"/>
    <w:uiPriority w:val="99"/>
    <w:unhideWhenUsed/>
    <w:rsid w:val="00A95C53"/>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95C53"/>
    <w:rPr>
      <w:rFonts w:ascii="Arial" w:hAnsi="Arial"/>
      <w:sz w:val="20"/>
    </w:rPr>
  </w:style>
  <w:style w:type="paragraph" w:customStyle="1" w:styleId="FussnotenQuellentext">
    <w:name w:val="Fussnoten/Quellentext"/>
    <w:basedOn w:val="Standard"/>
    <w:link w:val="FussnotenQuellentextZchn"/>
    <w:rsid w:val="006C075F"/>
    <w:pPr>
      <w:spacing w:line="220" w:lineRule="atLeast"/>
    </w:pPr>
    <w:rPr>
      <w:sz w:val="15"/>
      <w:szCs w:val="14"/>
    </w:rPr>
  </w:style>
  <w:style w:type="character" w:customStyle="1" w:styleId="FussnotenQuellentextZchn">
    <w:name w:val="Fussnoten/Quellentext Zchn"/>
    <w:basedOn w:val="Absatz-Standardschriftart"/>
    <w:link w:val="FussnotenQuellentext"/>
    <w:rsid w:val="006C075F"/>
    <w:rPr>
      <w:rFonts w:ascii="Gotham Book" w:hAnsi="Gotham Book"/>
      <w:kern w:val="14"/>
      <w:sz w:val="15"/>
      <w:szCs w:val="14"/>
    </w:rPr>
  </w:style>
  <w:style w:type="paragraph" w:customStyle="1" w:styleId="EinfacherAbsatz">
    <w:name w:val="[Einfacher Absatz]"/>
    <w:basedOn w:val="Standard"/>
    <w:uiPriority w:val="99"/>
    <w:semiHidden/>
    <w:unhideWhenUsed/>
    <w:rsid w:val="006C075F"/>
    <w:pPr>
      <w:autoSpaceDE w:val="0"/>
      <w:autoSpaceDN w:val="0"/>
      <w:adjustRightInd w:val="0"/>
      <w:spacing w:line="288" w:lineRule="auto"/>
      <w:textAlignment w:val="center"/>
    </w:pPr>
    <w:rPr>
      <w:rFonts w:ascii="Times Regular" w:hAnsi="Times Regular" w:cs="Times Regular"/>
      <w:color w:val="000000"/>
      <w:sz w:val="24"/>
      <w:szCs w:val="24"/>
      <w:lang w:val="de-DE"/>
    </w:rPr>
  </w:style>
  <w:style w:type="character" w:customStyle="1" w:styleId="T32ptBERSCHRIFT">
    <w:name w:val="T_32pt_ÜBERSCHRIFT"/>
    <w:basedOn w:val="Absatz-Standardschriftart"/>
    <w:uiPriority w:val="99"/>
    <w:semiHidden/>
    <w:unhideWhenUsed/>
    <w:rsid w:val="006C075F"/>
    <w:rPr>
      <w:rFonts w:ascii="Akkurat Light" w:hAnsi="Akkurat Light" w:cs="Akkurat Light"/>
      <w:outline/>
      <w:color w:val="000000"/>
      <w:spacing w:val="10"/>
      <w:sz w:val="64"/>
      <w:szCs w:val="64"/>
      <w14:textOutline w14:w="9525" w14:cap="flat" w14:cmpd="sng" w14:algn="ctr">
        <w14:solidFill>
          <w14:srgbClr w14:val="000000"/>
        </w14:solidFill>
        <w14:prstDash w14:val="solid"/>
        <w14:round/>
      </w14:textOutline>
      <w14:textFill>
        <w14:noFill/>
      </w14:textFill>
    </w:rPr>
  </w:style>
  <w:style w:type="character" w:styleId="Fett">
    <w:name w:val="Strong"/>
    <w:basedOn w:val="Absatz-Standardschriftart"/>
    <w:uiPriority w:val="16"/>
    <w:rsid w:val="0027310B"/>
    <w:rPr>
      <w:rFonts w:ascii="GothamBold" w:hAnsi="GothamBold"/>
      <w:bCs/>
    </w:rPr>
  </w:style>
  <w:style w:type="character" w:customStyle="1" w:styleId="berschrift1Zchn">
    <w:name w:val="Überschrift 1 Zchn"/>
    <w:basedOn w:val="Absatz-Standardschriftart"/>
    <w:link w:val="berschrift1"/>
    <w:uiPriority w:val="9"/>
    <w:rsid w:val="00DD1DC8"/>
    <w:rPr>
      <w:rFonts w:ascii="Franklin Gothic Demi" w:hAnsi="Franklin Gothic Demi"/>
      <w:spacing w:val="3"/>
      <w:sz w:val="20"/>
      <w:lang w:val="en-GB"/>
    </w:rPr>
  </w:style>
  <w:style w:type="paragraph" w:customStyle="1" w:styleId="Marginalspalte">
    <w:name w:val="Marginalspalte"/>
    <w:link w:val="MarginalspalteZchn"/>
    <w:rsid w:val="005738BF"/>
    <w:pPr>
      <w:framePr w:w="1644" w:hSpace="340" w:wrap="around" w:vAnchor="page" w:hAnchor="page" w:xAlign="right" w:y="1"/>
      <w:spacing w:after="0" w:line="264" w:lineRule="auto"/>
    </w:pPr>
    <w:rPr>
      <w:rFonts w:ascii="Franklin Gothic Book" w:hAnsi="Franklin Gothic Book"/>
      <w:sz w:val="16"/>
      <w:szCs w:val="20"/>
      <w:lang w:val="en-US"/>
    </w:rPr>
  </w:style>
  <w:style w:type="paragraph" w:customStyle="1" w:styleId="EinfAbs">
    <w:name w:val="[Einf. Abs.]"/>
    <w:basedOn w:val="Standard"/>
    <w:uiPriority w:val="99"/>
    <w:rsid w:val="00AB083C"/>
    <w:pPr>
      <w:autoSpaceDE w:val="0"/>
      <w:autoSpaceDN w:val="0"/>
      <w:adjustRightInd w:val="0"/>
      <w:spacing w:line="288" w:lineRule="auto"/>
      <w:textAlignment w:val="center"/>
    </w:pPr>
    <w:rPr>
      <w:rFonts w:ascii="Minion Pro" w:hAnsi="Minion Pro" w:cs="Minion Pro"/>
      <w:color w:val="000000"/>
      <w:sz w:val="24"/>
      <w:szCs w:val="24"/>
      <w:lang w:val="de-DE"/>
    </w:rPr>
  </w:style>
  <w:style w:type="character" w:styleId="Hyperlink">
    <w:name w:val="Hyperlink"/>
    <w:basedOn w:val="Absatz-Standardschriftart"/>
    <w:uiPriority w:val="99"/>
    <w:unhideWhenUsed/>
    <w:rsid w:val="001D4D65"/>
    <w:rPr>
      <w:color w:val="0000FF" w:themeColor="hyperlink"/>
      <w:u w:val="single"/>
    </w:rPr>
  </w:style>
  <w:style w:type="character" w:styleId="Hervorhebung">
    <w:name w:val="Emphasis"/>
    <w:uiPriority w:val="20"/>
    <w:unhideWhenUsed/>
    <w:rsid w:val="00927DF8"/>
    <w:rPr>
      <w:rFonts w:ascii="Franklin Gothic Medium" w:eastAsia="Calibri" w:hAnsi="Franklin Gothic Medium" w:cs="Times New Roman"/>
      <w:iCs/>
      <w:spacing w:val="0"/>
      <w:lang w:val="en-US"/>
    </w:rPr>
  </w:style>
  <w:style w:type="paragraph" w:styleId="Listenabsatz">
    <w:name w:val="List Paragraph"/>
    <w:basedOn w:val="Standard"/>
    <w:link w:val="ListenabsatzZchn"/>
    <w:uiPriority w:val="34"/>
    <w:unhideWhenUsed/>
    <w:rsid w:val="00F97DBE"/>
    <w:pPr>
      <w:numPr>
        <w:numId w:val="18"/>
      </w:numPr>
      <w:contextualSpacing/>
    </w:pPr>
  </w:style>
  <w:style w:type="paragraph" w:customStyle="1" w:styleId="Abteilung">
    <w:name w:val="Abteilung"/>
    <w:basedOn w:val="Marginalspalte"/>
    <w:link w:val="AbteilungZchn"/>
    <w:qFormat/>
    <w:rsid w:val="00DE751D"/>
    <w:pPr>
      <w:framePr w:w="2336" w:h="1623" w:hRule="exact" w:hSpace="181" w:wrap="around" w:x="7996" w:y="2836"/>
      <w:spacing w:line="236" w:lineRule="exact"/>
    </w:pPr>
    <w:rPr>
      <w:rFonts w:ascii="Tahoma" w:hAnsi="Tahoma" w:cs="Tahoma"/>
      <w:sz w:val="15"/>
      <w:szCs w:val="15"/>
      <w:lang w:val="de-DE"/>
    </w:rPr>
  </w:style>
  <w:style w:type="paragraph" w:customStyle="1" w:styleId="berschrift02">
    <w:name w:val="Überschrift 02"/>
    <w:basedOn w:val="Standard"/>
    <w:link w:val="berschrift02Zchn"/>
    <w:rsid w:val="00B05895"/>
    <w:rPr>
      <w:b/>
    </w:rPr>
  </w:style>
  <w:style w:type="character" w:customStyle="1" w:styleId="MarginalspalteZchn">
    <w:name w:val="Marginalspalte Zchn"/>
    <w:basedOn w:val="Absatz-Standardschriftart"/>
    <w:link w:val="Marginalspalte"/>
    <w:rsid w:val="005738BF"/>
    <w:rPr>
      <w:rFonts w:ascii="Franklin Gothic Book" w:hAnsi="Franklin Gothic Book"/>
      <w:sz w:val="16"/>
      <w:szCs w:val="20"/>
      <w:lang w:val="en-US"/>
    </w:rPr>
  </w:style>
  <w:style w:type="character" w:customStyle="1" w:styleId="AbteilungZchn">
    <w:name w:val="Abteilung Zchn"/>
    <w:basedOn w:val="MarginalspalteZchn"/>
    <w:link w:val="Abteilung"/>
    <w:rsid w:val="00DE751D"/>
    <w:rPr>
      <w:rFonts w:ascii="Tahoma" w:hAnsi="Tahoma" w:cs="Tahoma"/>
      <w:sz w:val="15"/>
      <w:szCs w:val="15"/>
      <w:lang w:val="de-DE"/>
    </w:rPr>
  </w:style>
  <w:style w:type="character" w:customStyle="1" w:styleId="berschrift02Zchn">
    <w:name w:val="Überschrift 02 Zchn"/>
    <w:basedOn w:val="Absatz-Standardschriftart"/>
    <w:link w:val="berschrift02"/>
    <w:rsid w:val="00B05895"/>
    <w:rPr>
      <w:rFonts w:ascii="Georgia" w:hAnsi="Georgia"/>
      <w:b/>
      <w:spacing w:val="3"/>
      <w:sz w:val="18"/>
      <w:lang w:val="en-GB"/>
    </w:rPr>
  </w:style>
  <w:style w:type="paragraph" w:customStyle="1" w:styleId="fett0">
    <w:name w:val="fett"/>
    <w:basedOn w:val="Standard"/>
    <w:rsid w:val="00124C6F"/>
    <w:pPr>
      <w:autoSpaceDE w:val="0"/>
      <w:autoSpaceDN w:val="0"/>
      <w:adjustRightInd w:val="0"/>
      <w:textAlignment w:val="center"/>
    </w:pPr>
    <w:rPr>
      <w:rFonts w:cs="Georgia"/>
      <w:b/>
      <w:bCs/>
      <w:color w:val="000000"/>
      <w:lang w:val="de-DE"/>
    </w:rPr>
  </w:style>
  <w:style w:type="paragraph" w:customStyle="1" w:styleId="ListeA">
    <w:name w:val="Liste_A"/>
    <w:basedOn w:val="Listenabsatz"/>
    <w:link w:val="ListeAZchn"/>
    <w:rsid w:val="00124C6F"/>
    <w:pPr>
      <w:numPr>
        <w:numId w:val="19"/>
      </w:numPr>
    </w:pPr>
    <w:rPr>
      <w:lang w:val="de-AT"/>
    </w:rPr>
  </w:style>
  <w:style w:type="paragraph" w:customStyle="1" w:styleId="ListeN">
    <w:name w:val="Liste_N"/>
    <w:basedOn w:val="ListeA"/>
    <w:rsid w:val="00124C6F"/>
    <w:pPr>
      <w:numPr>
        <w:numId w:val="20"/>
      </w:numPr>
    </w:pPr>
  </w:style>
  <w:style w:type="paragraph" w:customStyle="1" w:styleId="Zwischentitel">
    <w:name w:val="Zwischentitel"/>
    <w:basedOn w:val="Standard"/>
    <w:rsid w:val="00124C6F"/>
    <w:pPr>
      <w:autoSpaceDE w:val="0"/>
      <w:autoSpaceDN w:val="0"/>
      <w:adjustRightInd w:val="0"/>
      <w:textAlignment w:val="center"/>
    </w:pPr>
    <w:rPr>
      <w:rFonts w:cs="Georgia"/>
      <w:b/>
      <w:bCs/>
      <w:color w:val="000000"/>
      <w:sz w:val="22"/>
      <w:lang w:val="de-DE"/>
    </w:rPr>
  </w:style>
  <w:style w:type="paragraph" w:customStyle="1" w:styleId="Liste">
    <w:name w:val="Liste_+"/>
    <w:basedOn w:val="ListeA"/>
    <w:link w:val="ListeZchn"/>
    <w:rsid w:val="00124C6F"/>
    <w:pPr>
      <w:numPr>
        <w:numId w:val="21"/>
      </w:numPr>
    </w:pPr>
  </w:style>
  <w:style w:type="character" w:customStyle="1" w:styleId="ListenabsatzZchn">
    <w:name w:val="Listenabsatz Zchn"/>
    <w:basedOn w:val="Absatz-Standardschriftart"/>
    <w:link w:val="Listenabsatz"/>
    <w:uiPriority w:val="34"/>
    <w:rsid w:val="00124C6F"/>
    <w:rPr>
      <w:rFonts w:ascii="Georgia" w:hAnsi="Georgia"/>
      <w:sz w:val="18"/>
      <w:lang w:val="en-GB"/>
    </w:rPr>
  </w:style>
  <w:style w:type="character" w:customStyle="1" w:styleId="ListeAZchn">
    <w:name w:val="Liste_A Zchn"/>
    <w:basedOn w:val="ListenabsatzZchn"/>
    <w:link w:val="ListeA"/>
    <w:rsid w:val="00124C6F"/>
    <w:rPr>
      <w:rFonts w:ascii="Georgia" w:hAnsi="Georgia"/>
      <w:sz w:val="18"/>
      <w:lang w:val="en-GB"/>
    </w:rPr>
  </w:style>
  <w:style w:type="character" w:customStyle="1" w:styleId="ListeZchn">
    <w:name w:val="Liste_+ Zchn"/>
    <w:basedOn w:val="ListeAZchn"/>
    <w:link w:val="Liste"/>
    <w:rsid w:val="00124C6F"/>
    <w:rPr>
      <w:rFonts w:ascii="Georgia" w:hAnsi="Georgia"/>
      <w:sz w:val="18"/>
      <w:lang w:val="en-GB"/>
    </w:rPr>
  </w:style>
  <w:style w:type="paragraph" w:customStyle="1" w:styleId="Liste11pt">
    <w:name w:val="Liste_+11pt"/>
    <w:basedOn w:val="Standard"/>
    <w:rsid w:val="00BB2706"/>
    <w:pPr>
      <w:numPr>
        <w:numId w:val="22"/>
      </w:numPr>
      <w:ind w:left="454" w:hanging="454"/>
      <w:contextualSpacing/>
      <w:jc w:val="left"/>
    </w:pPr>
    <w:rPr>
      <w:sz w:val="22"/>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Z:\brainds\2014_07_apotheken\2014_08_apotheker_brief_vlbg_ohne.dotx" TargetMode="External"/></Relationships>
</file>

<file path=word/theme/theme1.xml><?xml version="1.0" encoding="utf-8"?>
<a:theme xmlns:a="http://schemas.openxmlformats.org/drawingml/2006/main" name="Larissa-Design">
  <a:themeElements>
    <a:clrScheme name="trainconsulting">
      <a:dk1>
        <a:sysClr val="windowText" lastClr="000000"/>
      </a:dk1>
      <a:lt1>
        <a:sysClr val="window" lastClr="FFFFFF"/>
      </a:lt1>
      <a:dk2>
        <a:srgbClr val="B5002B"/>
      </a:dk2>
      <a:lt2>
        <a:srgbClr val="A79177"/>
      </a:lt2>
      <a:accent1>
        <a:srgbClr val="CEBEA7"/>
      </a:accent1>
      <a:accent2>
        <a:srgbClr val="99B8C9"/>
      </a:accent2>
      <a:accent3>
        <a:srgbClr val="D1A1A4"/>
      </a:accent3>
      <a:accent4>
        <a:srgbClr val="9EC2B0"/>
      </a:accent4>
      <a:accent5>
        <a:srgbClr val="BBADC8"/>
      </a:accent5>
      <a:accent6>
        <a:srgbClr val="B2B2B2"/>
      </a:accent6>
      <a:hlink>
        <a:srgbClr val="0000FF"/>
      </a:hlink>
      <a:folHlink>
        <a:srgbClr val="800080"/>
      </a:folHlink>
    </a:clrScheme>
    <a:fontScheme name="trainconsulting">
      <a:majorFont>
        <a:latin typeface="GothamBook"/>
        <a:ea typeface=""/>
        <a:cs typeface=""/>
      </a:majorFont>
      <a:minorFont>
        <a:latin typeface="Gotham"/>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FCDF6D-946F-45EA-940A-80BF80099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2014_08_apotheker_brief_vlbg_ohne.dotx</Template>
  <TotalTime>0</TotalTime>
  <Pages>1</Pages>
  <Words>276</Words>
  <Characters>1745</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Josch</dc:creator>
  <cp:lastModifiedBy>Sabine Rainer-Lanthaler / Kufsteinerland</cp:lastModifiedBy>
  <cp:revision>17</cp:revision>
  <cp:lastPrinted>2018-11-12T12:31:00Z</cp:lastPrinted>
  <dcterms:created xsi:type="dcterms:W3CDTF">2016-07-04T13:31:00Z</dcterms:created>
  <dcterms:modified xsi:type="dcterms:W3CDTF">2018-11-12T12:32:00Z</dcterms:modified>
</cp:coreProperties>
</file>