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5B6C61" w14:textId="77777777" w:rsidR="0054619B" w:rsidRPr="00B36914" w:rsidRDefault="00981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w:eastAsia="Gill Sans" w:hAnsi="Gill Sans" w:cs="Gill Sans"/>
          <w:smallCaps/>
          <w:color w:val="auto"/>
          <w:spacing w:val="20"/>
          <w:sz w:val="40"/>
          <w:szCs w:val="40"/>
        </w:rPr>
      </w:pPr>
      <w:r w:rsidRPr="00B36914">
        <w:rPr>
          <w:rFonts w:ascii="Gill Sans" w:hAnsi="Gill Sans"/>
          <w:smallCaps/>
          <w:color w:val="auto"/>
          <w:spacing w:val="20"/>
          <w:sz w:val="40"/>
          <w:szCs w:val="40"/>
        </w:rPr>
        <w:t>Pressetext</w:t>
      </w:r>
    </w:p>
    <w:p w14:paraId="1059884D" w14:textId="77777777" w:rsidR="0054619B" w:rsidRPr="00B36914" w:rsidRDefault="00546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w:eastAsia="Gill Sans" w:hAnsi="Gill Sans" w:cs="Gill Sans"/>
          <w:color w:val="auto"/>
        </w:rPr>
      </w:pPr>
    </w:p>
    <w:p w14:paraId="76F278D0" w14:textId="7E070CF7" w:rsidR="0054619B" w:rsidRPr="00B36914" w:rsidRDefault="00981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w:eastAsia="Gill Sans" w:hAnsi="Gill Sans" w:cs="Gill Sans"/>
          <w:color w:val="auto"/>
          <w:sz w:val="28"/>
          <w:szCs w:val="28"/>
        </w:rPr>
      </w:pPr>
      <w:r w:rsidRPr="00B36914">
        <w:rPr>
          <w:rFonts w:ascii="Gill Sans" w:hAnsi="Gill Sans"/>
          <w:color w:val="auto"/>
          <w:sz w:val="28"/>
          <w:szCs w:val="28"/>
        </w:rPr>
        <w:t xml:space="preserve">Stressfrei Tagen für Organisatoren und Teilnehmer: </w:t>
      </w:r>
      <w:bookmarkStart w:id="0" w:name="_GoBack"/>
      <w:r w:rsidRPr="00B36914">
        <w:rPr>
          <w:rFonts w:ascii="Gill Sans" w:hAnsi="Gill Sans"/>
          <w:color w:val="auto"/>
          <w:sz w:val="28"/>
          <w:szCs w:val="28"/>
        </w:rPr>
        <w:t>Gute Erreichbarkeit, professionelle Umsetzung, inspirierende Erlebnisse im Kufsteinerland</w:t>
      </w:r>
      <w:bookmarkEnd w:id="0"/>
    </w:p>
    <w:p w14:paraId="4F11B959" w14:textId="77777777" w:rsidR="0054619B" w:rsidRPr="00B36914" w:rsidRDefault="00546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color w:val="auto"/>
        </w:rPr>
      </w:pPr>
    </w:p>
    <w:p w14:paraId="760079D9" w14:textId="77777777" w:rsidR="0054619B" w:rsidRPr="00B36914" w:rsidRDefault="00981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w:eastAsia="Gill Sans" w:hAnsi="Gill Sans" w:cs="Gill Sans"/>
          <w:i/>
          <w:iCs/>
          <w:color w:val="auto"/>
        </w:rPr>
      </w:pPr>
      <w:r w:rsidRPr="00B36914">
        <w:rPr>
          <w:rFonts w:ascii="Gill Sans" w:hAnsi="Gill Sans"/>
          <w:i/>
          <w:iCs/>
          <w:color w:val="auto"/>
        </w:rPr>
        <w:t>Das Kufsteinerland verbindet die Nachbarschaft zu Bayern, die exzellente Anbindung mit Bahn und Auto sowie die Kombination aus Stadt mit umliegenden charmanten Tiroler D</w:t>
      </w:r>
      <w:r w:rsidRPr="00B36914">
        <w:rPr>
          <w:rFonts w:ascii="Gill Sans" w:hAnsi="Gill Sans"/>
          <w:i/>
          <w:iCs/>
          <w:color w:val="auto"/>
          <w:lang w:val="sv-SE"/>
        </w:rPr>
        <w:t>ö</w:t>
      </w:r>
      <w:proofErr w:type="spellStart"/>
      <w:r w:rsidRPr="00B36914">
        <w:rPr>
          <w:rFonts w:ascii="Gill Sans" w:hAnsi="Gill Sans"/>
          <w:i/>
          <w:iCs/>
          <w:color w:val="auto"/>
        </w:rPr>
        <w:t>rfern</w:t>
      </w:r>
      <w:proofErr w:type="spellEnd"/>
      <w:r w:rsidRPr="00B36914">
        <w:rPr>
          <w:rFonts w:ascii="Gill Sans" w:hAnsi="Gill Sans"/>
          <w:i/>
          <w:iCs/>
          <w:color w:val="auto"/>
        </w:rPr>
        <w:t xml:space="preserve"> und dem nahe gelegenen Kaisergebirge zu einem perfekten Ort für Tagungen und Kongresse. Rundum sorglose Unterstützung gibt es von offizieller Seite. </w:t>
      </w:r>
    </w:p>
    <w:p w14:paraId="0B4F76F7" w14:textId="77777777" w:rsidR="0054619B" w:rsidRPr="00B36914" w:rsidRDefault="0054619B">
      <w:pPr>
        <w:pStyle w:val="Text"/>
        <w:jc w:val="both"/>
        <w:rPr>
          <w:color w:val="auto"/>
        </w:rPr>
      </w:pPr>
    </w:p>
    <w:p w14:paraId="0293A266" w14:textId="77777777" w:rsidR="0054619B" w:rsidRPr="00B36914" w:rsidRDefault="00981FA3">
      <w:pPr>
        <w:pStyle w:val="Text"/>
        <w:jc w:val="both"/>
        <w:rPr>
          <w:color w:val="auto"/>
        </w:rPr>
      </w:pPr>
      <w:r w:rsidRPr="00B36914">
        <w:rPr>
          <w:color w:val="auto"/>
          <w:lang w:val="de-DE"/>
        </w:rPr>
        <w:t xml:space="preserve">2016 wurde das Kufstein Convention Bureau gegründet, um der steigenden MICE Nachfrage in der Region direkt am Inn gerecht zu werden. Das Team steht bei der Planung und Organisation tatkräftig zur Seite und greift auf ein breites Netzwerk und unzählige erfahrene Partnerunternehmen zurück. Dank der großen Vielfalt in der Hotellerie und Gastronomie - von der urigen Almhütte, über spezialisierte Seminarhotels, bis hin zu luxuriösen Wellnesshotels und </w:t>
      </w:r>
      <w:proofErr w:type="spellStart"/>
      <w:r w:rsidRPr="00B36914">
        <w:rPr>
          <w:color w:val="auto"/>
          <w:lang w:val="de-DE"/>
        </w:rPr>
        <w:t>Haubenküche</w:t>
      </w:r>
      <w:proofErr w:type="spellEnd"/>
      <w:r w:rsidRPr="00B36914">
        <w:rPr>
          <w:color w:val="auto"/>
          <w:lang w:val="de-DE"/>
        </w:rPr>
        <w:t xml:space="preserve"> - finden MICE Planer zu sämtlichen Anforderungen und Budgetgrößen den passenden Rahmen für ihre Veranstaltung.</w:t>
      </w:r>
    </w:p>
    <w:p w14:paraId="74C9CD29" w14:textId="77777777" w:rsidR="0054619B" w:rsidRPr="00B36914" w:rsidRDefault="0054619B">
      <w:pPr>
        <w:pStyle w:val="Text"/>
        <w:jc w:val="both"/>
        <w:rPr>
          <w:color w:val="auto"/>
        </w:rPr>
      </w:pPr>
    </w:p>
    <w:p w14:paraId="7CD0A13E" w14:textId="77777777" w:rsidR="0054619B" w:rsidRPr="00B36914" w:rsidRDefault="00981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Light" w:eastAsia="Gill Sans Light" w:hAnsi="Gill Sans Light" w:cs="Gill Sans Light"/>
          <w:color w:val="auto"/>
        </w:rPr>
      </w:pPr>
      <w:r w:rsidRPr="00B36914">
        <w:rPr>
          <w:rFonts w:ascii="Gill Sans Light" w:hAnsi="Gill Sans Light"/>
          <w:color w:val="auto"/>
        </w:rPr>
        <w:t xml:space="preserve">Zu den top Locations der Region, die direkt an der Grenze zu Deutschland liegt, gehört die historische Festung Kufstein, eine der spektakulärsten Event-Locations Österreichs. Das Multifunktionsgebäude mit Festungs-Gastronomie, Eventkasematten und der 2.430 m² großen überdachten Freiluft-Festungsarena bietet eine einzigartige Erlebniswelt für bis zu 4.000 Gäste. Mitten in der Stadt liegt der Stadtsaal Kufstein, der mit modernster Seminar- und Tagungstechnik ausgestattet ist und sich für Veranstaltungen mit bis zu </w:t>
      </w:r>
      <w:r w:rsidR="0012423E" w:rsidRPr="00B36914">
        <w:rPr>
          <w:rFonts w:ascii="Gill Sans Light" w:hAnsi="Gill Sans Light"/>
          <w:color w:val="auto"/>
        </w:rPr>
        <w:t>800</w:t>
      </w:r>
      <w:r w:rsidRPr="00B36914">
        <w:rPr>
          <w:rFonts w:ascii="Gill Sans Light" w:hAnsi="Gill Sans Light"/>
          <w:color w:val="auto"/>
        </w:rPr>
        <w:t xml:space="preserve"> Personen eignet. Ebenfalls im Herzen von Kufstein ist das Kultur Quartier zu finden. Der 2017 neu errichtete Komplex verfügt über ein top modernes Veranstaltungszentrum mit einem Saal (ca. 500 m²) für bis zu </w:t>
      </w:r>
      <w:r w:rsidR="0012423E" w:rsidRPr="00B36914">
        <w:rPr>
          <w:rFonts w:ascii="Gill Sans Light" w:hAnsi="Gill Sans Light"/>
          <w:color w:val="auto"/>
        </w:rPr>
        <w:t>450</w:t>
      </w:r>
      <w:r w:rsidRPr="00B36914">
        <w:rPr>
          <w:rFonts w:ascii="Gill Sans Light" w:hAnsi="Gill Sans Light"/>
          <w:color w:val="auto"/>
        </w:rPr>
        <w:t xml:space="preserve"> Personen, ein klassisches Theater (ca. 340 m²) mit 175 Plätze auf den Sitzrängen und eine Galerie, die sich für Ausstellungen und Veranstaltungen jeder Art eignen. Umgeben von dörflichem Charme inmitten weiter Wiesenflächen, stehen in Ebbs mit dem Festspielhaus und dem Passionsspielhaus zwei weitere - auch architektonisch - spannende Locations zur Verfügung. </w:t>
      </w:r>
    </w:p>
    <w:p w14:paraId="6AC6C853" w14:textId="77777777" w:rsidR="0054619B" w:rsidRPr="00B36914" w:rsidRDefault="00546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Light" w:eastAsia="Gill Sans Light" w:hAnsi="Gill Sans Light" w:cs="Gill Sans Light"/>
          <w:color w:val="auto"/>
        </w:rPr>
      </w:pPr>
    </w:p>
    <w:p w14:paraId="66FFFB48" w14:textId="77777777" w:rsidR="0054619B" w:rsidRPr="00B36914" w:rsidRDefault="00981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Light" w:eastAsia="Gill Sans Light" w:hAnsi="Gill Sans Light" w:cs="Gill Sans Light"/>
          <w:color w:val="auto"/>
        </w:rPr>
      </w:pPr>
      <w:r w:rsidRPr="00B36914">
        <w:rPr>
          <w:rFonts w:ascii="Gill Sans Light" w:hAnsi="Gill Sans Light"/>
          <w:color w:val="auto"/>
        </w:rPr>
        <w:t xml:space="preserve">Die gute Verkehrsanbindung und die Vielfalt der Möglichkeiten waren auch die Gründe für die Gewinnung einiger größerer Veranstaltungen in den letzten zwei Jahren, wie die Tagungen des Österreichischen Alpenvereines, die Computerspiele-Entwicklerkonferenz, der LTG Lichtkongress oder der Wintersport Congress. Für 2019 steht der erste eigene vom Kufstein Convention Bureau veranstaltete Kongress in Kooperation mit dem Zukunftsinstitut auf dem Programm: im Oktober </w:t>
      </w:r>
      <w:proofErr w:type="gramStart"/>
      <w:r w:rsidRPr="00B36914">
        <w:rPr>
          <w:rFonts w:ascii="Gill Sans Light" w:hAnsi="Gill Sans Light"/>
          <w:color w:val="auto"/>
        </w:rPr>
        <w:t>diesen</w:t>
      </w:r>
      <w:r w:rsidR="0012423E" w:rsidRPr="00B36914">
        <w:rPr>
          <w:rFonts w:ascii="Gill Sans Light" w:hAnsi="Gill Sans Light"/>
          <w:color w:val="auto"/>
        </w:rPr>
        <w:t xml:space="preserve"> </w:t>
      </w:r>
      <w:r w:rsidRPr="00B36914">
        <w:rPr>
          <w:rFonts w:ascii="Gill Sans Light" w:hAnsi="Gill Sans Light"/>
          <w:color w:val="auto"/>
        </w:rPr>
        <w:t>Jahres</w:t>
      </w:r>
      <w:proofErr w:type="gramEnd"/>
      <w:r w:rsidRPr="00B36914">
        <w:rPr>
          <w:rFonts w:ascii="Gill Sans Light" w:hAnsi="Gill Sans Light"/>
          <w:color w:val="auto"/>
        </w:rPr>
        <w:t xml:space="preserve"> werden die Beady Days 400 Teilnehmer nach Kufstein locken. Ein Symposium für Querdenken und alle, die sich für eine bessere Zukunft einsetzen wollen (</w:t>
      </w:r>
      <w:hyperlink r:id="rId6" w:history="1">
        <w:r w:rsidRPr="00B36914">
          <w:rPr>
            <w:rStyle w:val="Link1"/>
            <w:rFonts w:ascii="Gill Sans Light" w:hAnsi="Gill Sans Light"/>
            <w:color w:val="auto"/>
          </w:rPr>
          <w:t>www.beady-days.com</w:t>
        </w:r>
      </w:hyperlink>
      <w:r w:rsidRPr="00B36914">
        <w:rPr>
          <w:rFonts w:ascii="Gill Sans Light" w:hAnsi="Gill Sans Light"/>
          <w:color w:val="auto"/>
        </w:rPr>
        <w:t>).</w:t>
      </w:r>
    </w:p>
    <w:p w14:paraId="0557DEFD" w14:textId="77777777" w:rsidR="0054619B" w:rsidRPr="00B36914" w:rsidRDefault="00546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Light" w:eastAsia="Gill Sans Light" w:hAnsi="Gill Sans Light" w:cs="Gill Sans Light"/>
          <w:color w:val="auto"/>
        </w:rPr>
      </w:pPr>
    </w:p>
    <w:p w14:paraId="17123D9F" w14:textId="77777777" w:rsidR="0054619B" w:rsidRPr="00B36914" w:rsidRDefault="00981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Light" w:eastAsia="Gill Sans Light" w:hAnsi="Gill Sans Light" w:cs="Gill Sans Light"/>
          <w:color w:val="auto"/>
        </w:rPr>
      </w:pPr>
      <w:r w:rsidRPr="00B36914">
        <w:rPr>
          <w:rFonts w:ascii="Gill Sans Light" w:hAnsi="Gill Sans Light"/>
          <w:color w:val="auto"/>
        </w:rPr>
        <w:t xml:space="preserve">Einen schnellen Überblick über Locations, Hotels und Rahmenprogramme finden MICE-Planer mittels des neuen Onlinetools unter dem Menüpunkt „MICE“ auf </w:t>
      </w:r>
      <w:hyperlink r:id="rId7" w:history="1">
        <w:r w:rsidRPr="00B36914">
          <w:rPr>
            <w:rStyle w:val="Link1"/>
            <w:rFonts w:ascii="Gill Sans Light" w:hAnsi="Gill Sans Light"/>
            <w:color w:val="auto"/>
          </w:rPr>
          <w:t>www.kufstein.com</w:t>
        </w:r>
      </w:hyperlink>
      <w:r w:rsidRPr="00B36914">
        <w:rPr>
          <w:rFonts w:ascii="Gill Sans Light" w:hAnsi="Gill Sans Light"/>
          <w:color w:val="auto"/>
        </w:rPr>
        <w:t xml:space="preserve">. In fünf Schritten füllt man hier alle Kriterien für die geplante Veranstaltung aus, dazu gibt es passende Hotel- und </w:t>
      </w:r>
      <w:proofErr w:type="spellStart"/>
      <w:r w:rsidRPr="00B36914">
        <w:rPr>
          <w:rFonts w:ascii="Gill Sans Light" w:hAnsi="Gill Sans Light"/>
          <w:color w:val="auto"/>
        </w:rPr>
        <w:t>Locationvorschläge</w:t>
      </w:r>
      <w:proofErr w:type="spellEnd"/>
      <w:r w:rsidRPr="00B36914">
        <w:rPr>
          <w:rFonts w:ascii="Gill Sans Light" w:hAnsi="Gill Sans Light"/>
          <w:color w:val="auto"/>
        </w:rPr>
        <w:t>. Nach Absenden der Anfrage meldet sich das Team um Nina Wackerle vom Kufstein Convention Bureau mit maßgeschneiderten Angeboten getreu dem Motto „alles aus einer Hand“.</w:t>
      </w:r>
    </w:p>
    <w:p w14:paraId="31D2A899" w14:textId="77777777" w:rsidR="0054619B" w:rsidRPr="00B36914" w:rsidRDefault="00546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Light" w:eastAsia="Gill Sans Light" w:hAnsi="Gill Sans Light" w:cs="Gill Sans Light"/>
          <w:color w:val="auto"/>
        </w:rPr>
      </w:pPr>
    </w:p>
    <w:p w14:paraId="799AB305" w14:textId="77777777" w:rsidR="0054619B" w:rsidRPr="00B36914" w:rsidRDefault="00981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Light" w:eastAsia="Gill Sans Light" w:hAnsi="Gill Sans Light" w:cs="Gill Sans Light"/>
          <w:color w:val="auto"/>
        </w:rPr>
      </w:pPr>
      <w:r w:rsidRPr="00B36914">
        <w:rPr>
          <w:rFonts w:ascii="Gill Sans Light" w:hAnsi="Gill Sans Light"/>
          <w:color w:val="auto"/>
        </w:rPr>
        <w:t xml:space="preserve">Stefan Pühringer, Geschäftsführer vom Tourismusverband Kufstein und dem Convention Bureau ist sich der Bedeutung des MICE Marktes als Umsatzbringer für die Kufsteiner Tourismusindustrie bewusst: „Kufstein ist nicht nur Tourismusstandort. Sondern eben auch mit den ansässigen, zum Teil weltweit bekannten, </w:t>
      </w:r>
      <w:r w:rsidRPr="00B36914">
        <w:rPr>
          <w:rFonts w:ascii="Gill Sans Light" w:hAnsi="Gill Sans Light"/>
          <w:color w:val="auto"/>
        </w:rPr>
        <w:lastRenderedPageBreak/>
        <w:t>Unternehmen, als Hochschulstandort mit der F</w:t>
      </w:r>
      <w:r w:rsidR="0012423E" w:rsidRPr="00B36914">
        <w:rPr>
          <w:rFonts w:ascii="Gill Sans Light" w:hAnsi="Gill Sans Light"/>
          <w:color w:val="auto"/>
        </w:rPr>
        <w:t>achhochschule</w:t>
      </w:r>
      <w:r w:rsidRPr="00B36914">
        <w:rPr>
          <w:rFonts w:ascii="Gill Sans Light" w:hAnsi="Gill Sans Light"/>
          <w:color w:val="auto"/>
        </w:rPr>
        <w:t xml:space="preserve"> Kufstein</w:t>
      </w:r>
      <w:r w:rsidR="0012423E" w:rsidRPr="00B36914">
        <w:rPr>
          <w:rFonts w:ascii="Gill Sans Light" w:hAnsi="Gill Sans Light"/>
          <w:color w:val="auto"/>
        </w:rPr>
        <w:t xml:space="preserve"> Tirol</w:t>
      </w:r>
      <w:r w:rsidRPr="00B36914">
        <w:rPr>
          <w:rFonts w:ascii="Gill Sans Light" w:hAnsi="Gill Sans Light"/>
          <w:color w:val="auto"/>
        </w:rPr>
        <w:t>, aber nicht zuletzt auch mit unserem Angebot der Hochkultur ein sehr attraktiver Standort für Tagungen, Kongresse oder auch Teambuildings. Seit der Gründung unseres Convention Bureaus konnten wir eine spürbar stärkere Nachfrage erkennen und tragen schlussendlich zur Steigerung einer ganzjährigen Auslastung in Hotels und Locations bei.“</w:t>
      </w:r>
    </w:p>
    <w:p w14:paraId="3ED2C4EC" w14:textId="77777777" w:rsidR="0054619B" w:rsidRPr="00B36914" w:rsidRDefault="00546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Light" w:eastAsia="Gill Sans Light" w:hAnsi="Gill Sans Light" w:cs="Gill Sans Light"/>
          <w:color w:val="auto"/>
        </w:rPr>
      </w:pPr>
    </w:p>
    <w:p w14:paraId="36D9602F" w14:textId="77777777" w:rsidR="0054619B" w:rsidRPr="00B36914" w:rsidRDefault="00981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Light" w:hAnsi="Gill Sans Light"/>
          <w:color w:val="auto"/>
        </w:rPr>
      </w:pPr>
      <w:r w:rsidRPr="00B36914">
        <w:rPr>
          <w:rFonts w:ascii="Gill Sans Light" w:hAnsi="Gill Sans Light"/>
          <w:color w:val="auto"/>
        </w:rPr>
        <w:t xml:space="preserve">Weitere Informationen unter </w:t>
      </w:r>
      <w:hyperlink r:id="rId8" w:history="1">
        <w:r w:rsidRPr="00B36914">
          <w:rPr>
            <w:rStyle w:val="Link1"/>
            <w:rFonts w:ascii="Gill Sans Light" w:hAnsi="Gill Sans Light"/>
            <w:color w:val="auto"/>
          </w:rPr>
          <w:t>www.kufstein.com</w:t>
        </w:r>
      </w:hyperlink>
      <w:r w:rsidRPr="00B36914">
        <w:rPr>
          <w:rFonts w:ascii="Gill Sans Light" w:hAnsi="Gill Sans Light"/>
          <w:color w:val="auto"/>
        </w:rPr>
        <w:t xml:space="preserve"> oder bei Nina Wackerle, </w:t>
      </w:r>
      <w:hyperlink r:id="rId9" w:history="1">
        <w:r w:rsidRPr="00B36914">
          <w:rPr>
            <w:rStyle w:val="Link1"/>
            <w:rFonts w:ascii="Gill Sans Light" w:hAnsi="Gill Sans Light"/>
            <w:color w:val="auto"/>
          </w:rPr>
          <w:t>convention@kufstein.com</w:t>
        </w:r>
      </w:hyperlink>
      <w:r w:rsidRPr="00B36914">
        <w:rPr>
          <w:rFonts w:ascii="Gill Sans Light" w:hAnsi="Gill Sans Light"/>
          <w:color w:val="auto"/>
        </w:rPr>
        <w:t>, Telefon +43</w:t>
      </w:r>
      <w:proofErr w:type="gramStart"/>
      <w:r w:rsidRPr="00B36914">
        <w:rPr>
          <w:rFonts w:ascii="Gill Sans Light" w:hAnsi="Gill Sans Light"/>
          <w:color w:val="auto"/>
        </w:rPr>
        <w:t>/(</w:t>
      </w:r>
      <w:proofErr w:type="gramEnd"/>
      <w:r w:rsidRPr="00B36914">
        <w:rPr>
          <w:rFonts w:ascii="Gill Sans Light" w:hAnsi="Gill Sans Light"/>
          <w:color w:val="auto"/>
        </w:rPr>
        <w:t>0)5372 62207</w:t>
      </w:r>
      <w:r w:rsidR="0012423E" w:rsidRPr="00B36914">
        <w:rPr>
          <w:rFonts w:ascii="Gill Sans Light" w:hAnsi="Gill Sans Light"/>
          <w:color w:val="auto"/>
        </w:rPr>
        <w:t xml:space="preserve"> 20</w:t>
      </w:r>
    </w:p>
    <w:p w14:paraId="4C4BCBBB" w14:textId="77777777" w:rsidR="008663BB" w:rsidRPr="00B36914" w:rsidRDefault="008663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Gill Sans Light" w:hAnsi="Gill Sans Light"/>
          <w:color w:val="auto"/>
        </w:rPr>
      </w:pPr>
    </w:p>
    <w:p w14:paraId="12D3AAEA" w14:textId="77777777" w:rsidR="008663BB" w:rsidRPr="00B36914" w:rsidRDefault="008663BB" w:rsidP="008663BB">
      <w:pPr>
        <w:pStyle w:val="Text"/>
        <w:spacing w:line="264" w:lineRule="auto"/>
        <w:jc w:val="right"/>
        <w:rPr>
          <w:color w:val="auto"/>
          <w:sz w:val="20"/>
          <w:szCs w:val="20"/>
        </w:rPr>
      </w:pPr>
      <w:r w:rsidRPr="00B36914">
        <w:rPr>
          <w:color w:val="auto"/>
          <w:sz w:val="20"/>
          <w:szCs w:val="20"/>
        </w:rPr>
        <w:t>4.089 Zeichen</w:t>
      </w:r>
    </w:p>
    <w:p w14:paraId="5D508EA6" w14:textId="77777777" w:rsidR="008663BB" w:rsidRPr="00B36914" w:rsidRDefault="008663BB" w:rsidP="008663BB">
      <w:pPr>
        <w:pStyle w:val="Text"/>
        <w:spacing w:line="264" w:lineRule="auto"/>
        <w:jc w:val="both"/>
        <w:rPr>
          <w:color w:val="auto"/>
          <w:sz w:val="20"/>
          <w:szCs w:val="20"/>
        </w:rPr>
      </w:pPr>
    </w:p>
    <w:p w14:paraId="767D669F" w14:textId="77777777" w:rsidR="008663BB" w:rsidRPr="00B36914" w:rsidRDefault="008663BB" w:rsidP="008663BB">
      <w:pPr>
        <w:pStyle w:val="Text"/>
        <w:spacing w:line="264" w:lineRule="auto"/>
        <w:jc w:val="both"/>
        <w:rPr>
          <w:color w:val="auto"/>
          <w:sz w:val="20"/>
          <w:szCs w:val="20"/>
        </w:rPr>
      </w:pPr>
    </w:p>
    <w:p w14:paraId="43D6C651" w14:textId="77777777" w:rsidR="008663BB" w:rsidRPr="00B36914" w:rsidRDefault="008663BB" w:rsidP="008663BB">
      <w:pPr>
        <w:pStyle w:val="Text"/>
        <w:spacing w:line="264" w:lineRule="auto"/>
        <w:jc w:val="both"/>
        <w:rPr>
          <w:color w:val="auto"/>
          <w:sz w:val="20"/>
          <w:szCs w:val="20"/>
        </w:rPr>
      </w:pPr>
    </w:p>
    <w:p w14:paraId="2182E247" w14:textId="77777777" w:rsidR="008663BB" w:rsidRPr="00B36914" w:rsidRDefault="008663BB" w:rsidP="008663BB">
      <w:pPr>
        <w:pStyle w:val="Text"/>
        <w:rPr>
          <w:rFonts w:ascii="Gill Sans" w:eastAsia="Gill Sans" w:hAnsi="Gill Sans" w:cs="Gill Sans"/>
          <w:color w:val="auto"/>
          <w:sz w:val="20"/>
          <w:szCs w:val="20"/>
        </w:rPr>
      </w:pPr>
      <w:r w:rsidRPr="00B36914">
        <w:rPr>
          <w:rFonts w:ascii="Gill Sans" w:hAnsi="Gill Sans"/>
          <w:color w:val="auto"/>
          <w:sz w:val="20"/>
          <w:szCs w:val="20"/>
          <w:lang w:val="de-DE"/>
        </w:rPr>
        <w:t>Buchungskontakt:</w:t>
      </w:r>
    </w:p>
    <w:p w14:paraId="352F70E5" w14:textId="77777777" w:rsidR="008663BB" w:rsidRPr="00B36914" w:rsidRDefault="008663BB" w:rsidP="008663BB">
      <w:pPr>
        <w:pStyle w:val="Text"/>
        <w:rPr>
          <w:color w:val="auto"/>
          <w:sz w:val="20"/>
          <w:szCs w:val="20"/>
          <w:lang w:val="de-DE"/>
        </w:rPr>
      </w:pPr>
      <w:r w:rsidRPr="00B36914">
        <w:rPr>
          <w:color w:val="auto"/>
          <w:sz w:val="20"/>
          <w:szCs w:val="20"/>
          <w:lang w:val="de-DE"/>
        </w:rPr>
        <w:t>Kufstein Convention Bureau</w:t>
      </w:r>
    </w:p>
    <w:p w14:paraId="780AD662" w14:textId="77777777" w:rsidR="008663BB" w:rsidRPr="00B36914" w:rsidRDefault="008663BB" w:rsidP="008663BB">
      <w:pPr>
        <w:pStyle w:val="Text"/>
        <w:rPr>
          <w:color w:val="auto"/>
          <w:sz w:val="20"/>
          <w:szCs w:val="20"/>
        </w:rPr>
      </w:pPr>
      <w:r w:rsidRPr="00B36914">
        <w:rPr>
          <w:color w:val="auto"/>
          <w:sz w:val="20"/>
          <w:szCs w:val="20"/>
          <w:lang w:val="de-DE"/>
        </w:rPr>
        <w:t>Nina Wackerle</w:t>
      </w:r>
    </w:p>
    <w:p w14:paraId="52CF5B98" w14:textId="77777777" w:rsidR="008663BB" w:rsidRPr="00B36914" w:rsidRDefault="008663BB" w:rsidP="008663BB">
      <w:pPr>
        <w:pStyle w:val="Text"/>
        <w:rPr>
          <w:color w:val="auto"/>
          <w:sz w:val="20"/>
          <w:szCs w:val="20"/>
        </w:rPr>
      </w:pPr>
      <w:r w:rsidRPr="00B36914">
        <w:rPr>
          <w:color w:val="auto"/>
          <w:sz w:val="20"/>
          <w:szCs w:val="20"/>
          <w:lang w:val="de-DE"/>
        </w:rPr>
        <w:t xml:space="preserve">Unterer Stadtplatz 11 </w:t>
      </w:r>
      <w:r w:rsidRPr="00B36914">
        <w:rPr>
          <w:color w:val="auto"/>
          <w:sz w:val="20"/>
          <w:szCs w:val="20"/>
        </w:rPr>
        <w:t>– 13</w:t>
      </w:r>
    </w:p>
    <w:p w14:paraId="77F9C8EE" w14:textId="77777777" w:rsidR="008663BB" w:rsidRPr="00B36914" w:rsidRDefault="008663BB" w:rsidP="008663BB">
      <w:pPr>
        <w:pStyle w:val="Text"/>
        <w:rPr>
          <w:color w:val="auto"/>
          <w:sz w:val="20"/>
          <w:szCs w:val="20"/>
        </w:rPr>
      </w:pPr>
      <w:r w:rsidRPr="00B36914">
        <w:rPr>
          <w:color w:val="auto"/>
          <w:sz w:val="20"/>
          <w:szCs w:val="20"/>
          <w:lang w:val="de-DE"/>
        </w:rPr>
        <w:t>A - 6330 Kufstein</w:t>
      </w:r>
    </w:p>
    <w:p w14:paraId="449E562F" w14:textId="77777777" w:rsidR="008663BB" w:rsidRPr="00B36914" w:rsidRDefault="008663BB" w:rsidP="008663BB">
      <w:pPr>
        <w:pStyle w:val="Text"/>
        <w:rPr>
          <w:color w:val="auto"/>
          <w:sz w:val="20"/>
          <w:szCs w:val="20"/>
        </w:rPr>
      </w:pPr>
      <w:r w:rsidRPr="00B36914">
        <w:rPr>
          <w:color w:val="auto"/>
          <w:sz w:val="20"/>
          <w:szCs w:val="20"/>
        </w:rPr>
        <w:t>Tel: +43 (0) 5372 62207 20</w:t>
      </w:r>
    </w:p>
    <w:p w14:paraId="095D2F81" w14:textId="77777777" w:rsidR="008663BB" w:rsidRPr="00B36914" w:rsidRDefault="008663BB" w:rsidP="008663BB">
      <w:pPr>
        <w:pStyle w:val="Text"/>
        <w:rPr>
          <w:color w:val="auto"/>
          <w:sz w:val="20"/>
          <w:szCs w:val="20"/>
        </w:rPr>
      </w:pPr>
      <w:r w:rsidRPr="00B36914">
        <w:rPr>
          <w:color w:val="auto"/>
          <w:sz w:val="20"/>
          <w:szCs w:val="20"/>
          <w:lang w:val="de-DE"/>
        </w:rPr>
        <w:t xml:space="preserve">E-Mail: convention@kufstein.com </w:t>
      </w:r>
    </w:p>
    <w:p w14:paraId="56F426F4" w14:textId="77777777" w:rsidR="008663BB" w:rsidRPr="00B36914" w:rsidRDefault="008663BB" w:rsidP="008663BB">
      <w:pPr>
        <w:pStyle w:val="Text"/>
        <w:rPr>
          <w:color w:val="auto"/>
          <w:sz w:val="20"/>
          <w:szCs w:val="20"/>
        </w:rPr>
      </w:pPr>
      <w:r w:rsidRPr="00B36914">
        <w:rPr>
          <w:color w:val="auto"/>
          <w:sz w:val="20"/>
          <w:szCs w:val="20"/>
          <w:lang w:val="de-DE"/>
        </w:rPr>
        <w:t xml:space="preserve">www.kufstein.com </w:t>
      </w:r>
    </w:p>
    <w:p w14:paraId="6F87363B" w14:textId="77777777" w:rsidR="008663BB" w:rsidRPr="00B36914" w:rsidRDefault="008663BB" w:rsidP="008663BB">
      <w:pPr>
        <w:pStyle w:val="Text"/>
        <w:rPr>
          <w:color w:val="auto"/>
          <w:sz w:val="20"/>
          <w:szCs w:val="20"/>
        </w:rPr>
      </w:pPr>
    </w:p>
    <w:p w14:paraId="31385C3D" w14:textId="77777777" w:rsidR="008663BB" w:rsidRPr="00B36914" w:rsidRDefault="008663BB" w:rsidP="008663BB">
      <w:pPr>
        <w:pStyle w:val="Text"/>
        <w:rPr>
          <w:color w:val="auto"/>
          <w:sz w:val="20"/>
          <w:szCs w:val="20"/>
        </w:rPr>
      </w:pPr>
    </w:p>
    <w:p w14:paraId="5A374BBA" w14:textId="77777777" w:rsidR="008663BB" w:rsidRPr="00B36914" w:rsidRDefault="008663BB" w:rsidP="008663BB">
      <w:pPr>
        <w:pStyle w:val="Text"/>
        <w:rPr>
          <w:color w:val="auto"/>
          <w:sz w:val="20"/>
          <w:szCs w:val="20"/>
        </w:rPr>
      </w:pPr>
    </w:p>
    <w:p w14:paraId="166107EC" w14:textId="77777777" w:rsidR="008663BB" w:rsidRPr="00B36914" w:rsidRDefault="008663BB" w:rsidP="008663BB">
      <w:pPr>
        <w:pStyle w:val="Text"/>
        <w:rPr>
          <w:color w:val="auto"/>
          <w:sz w:val="20"/>
          <w:szCs w:val="20"/>
        </w:rPr>
      </w:pPr>
      <w:r w:rsidRPr="00B36914">
        <w:rPr>
          <w:rFonts w:ascii="Gill Sans" w:hAnsi="Gill Sans"/>
          <w:color w:val="auto"/>
          <w:sz w:val="20"/>
          <w:szCs w:val="20"/>
        </w:rPr>
        <w:t xml:space="preserve">Pressekontakt </w:t>
      </w:r>
      <w:proofErr w:type="spellStart"/>
      <w:r w:rsidRPr="00B36914">
        <w:rPr>
          <w:rFonts w:ascii="Gill Sans" w:hAnsi="Gill Sans"/>
          <w:color w:val="auto"/>
          <w:sz w:val="20"/>
          <w:szCs w:val="20"/>
        </w:rPr>
        <w:t>fü</w:t>
      </w:r>
      <w:proofErr w:type="spellEnd"/>
      <w:r w:rsidRPr="00B36914">
        <w:rPr>
          <w:rFonts w:ascii="Gill Sans" w:hAnsi="Gill Sans"/>
          <w:color w:val="auto"/>
          <w:sz w:val="20"/>
          <w:szCs w:val="20"/>
          <w:lang w:val="de-DE"/>
        </w:rPr>
        <w:t xml:space="preserve">r </w:t>
      </w:r>
      <w:proofErr w:type="spellStart"/>
      <w:r w:rsidRPr="00B36914">
        <w:rPr>
          <w:rFonts w:ascii="Gill Sans" w:hAnsi="Gill Sans"/>
          <w:color w:val="auto"/>
          <w:sz w:val="20"/>
          <w:szCs w:val="20"/>
          <w:lang w:val="de-DE"/>
        </w:rPr>
        <w:t>R</w:t>
      </w:r>
      <w:proofErr w:type="spellEnd"/>
      <w:r w:rsidRPr="00B36914">
        <w:rPr>
          <w:rFonts w:ascii="Gill Sans" w:hAnsi="Gill Sans"/>
          <w:color w:val="auto"/>
          <w:sz w:val="20"/>
          <w:szCs w:val="20"/>
        </w:rPr>
        <w:t>ü</w:t>
      </w:r>
      <w:proofErr w:type="spellStart"/>
      <w:r w:rsidRPr="00B36914">
        <w:rPr>
          <w:rFonts w:ascii="Gill Sans" w:hAnsi="Gill Sans"/>
          <w:color w:val="auto"/>
          <w:sz w:val="20"/>
          <w:szCs w:val="20"/>
          <w:lang w:val="de-DE"/>
        </w:rPr>
        <w:t>ckfragen</w:t>
      </w:r>
      <w:proofErr w:type="spellEnd"/>
    </w:p>
    <w:p w14:paraId="2379AB0C" w14:textId="77777777" w:rsidR="008663BB" w:rsidRPr="00B36914" w:rsidRDefault="008663BB" w:rsidP="008663BB">
      <w:pPr>
        <w:pStyle w:val="Text"/>
        <w:rPr>
          <w:rFonts w:ascii="Gill Sans" w:eastAsia="Gill Sans" w:hAnsi="Gill Sans" w:cs="Gill Sans"/>
          <w:color w:val="auto"/>
          <w:sz w:val="20"/>
          <w:szCs w:val="20"/>
        </w:rPr>
      </w:pPr>
      <w:r w:rsidRPr="00B36914">
        <w:rPr>
          <w:rFonts w:ascii="Gill Sans" w:hAnsi="Gill Sans"/>
          <w:color w:val="auto"/>
          <w:sz w:val="20"/>
          <w:szCs w:val="20"/>
          <w:lang w:val="de-DE"/>
        </w:rPr>
        <w:t xml:space="preserve">FEUER &amp; FLAMME. </w:t>
      </w:r>
      <w:r w:rsidRPr="00B36914">
        <w:rPr>
          <w:color w:val="auto"/>
          <w:sz w:val="20"/>
          <w:szCs w:val="20"/>
          <w:lang w:val="de-DE"/>
        </w:rPr>
        <w:t>DIE AGENTUR</w:t>
      </w:r>
      <w:r w:rsidRPr="00B36914">
        <w:rPr>
          <w:color w:val="auto"/>
          <w:sz w:val="20"/>
          <w:szCs w:val="20"/>
          <w:lang w:val="de-DE"/>
        </w:rPr>
        <w:tab/>
      </w:r>
    </w:p>
    <w:p w14:paraId="0DA3BBB0" w14:textId="77777777" w:rsidR="008663BB" w:rsidRPr="00B36914" w:rsidRDefault="008663BB" w:rsidP="008663BB">
      <w:pPr>
        <w:pStyle w:val="Text"/>
        <w:rPr>
          <w:color w:val="auto"/>
          <w:sz w:val="20"/>
          <w:szCs w:val="20"/>
        </w:rPr>
      </w:pPr>
      <w:r w:rsidRPr="00B36914">
        <w:rPr>
          <w:color w:val="auto"/>
          <w:sz w:val="20"/>
          <w:szCs w:val="20"/>
          <w:lang w:val="de-DE"/>
        </w:rPr>
        <w:t>Leonie Stolz</w:t>
      </w:r>
      <w:r w:rsidRPr="00B36914">
        <w:rPr>
          <w:color w:val="auto"/>
          <w:sz w:val="20"/>
          <w:szCs w:val="20"/>
          <w:lang w:val="de-DE"/>
        </w:rPr>
        <w:tab/>
      </w:r>
      <w:r w:rsidRPr="00B36914">
        <w:rPr>
          <w:color w:val="auto"/>
          <w:sz w:val="20"/>
          <w:szCs w:val="20"/>
          <w:lang w:val="de-DE"/>
        </w:rPr>
        <w:tab/>
        <w:t xml:space="preserve">Birgit Koller-Hartl </w:t>
      </w:r>
    </w:p>
    <w:p w14:paraId="5D63F79F" w14:textId="77777777" w:rsidR="008663BB" w:rsidRPr="00B36914" w:rsidRDefault="008663BB" w:rsidP="008663BB">
      <w:pPr>
        <w:pStyle w:val="Text"/>
        <w:rPr>
          <w:color w:val="auto"/>
          <w:sz w:val="20"/>
          <w:szCs w:val="20"/>
        </w:rPr>
      </w:pPr>
      <w:proofErr w:type="spellStart"/>
      <w:r w:rsidRPr="00B36914">
        <w:rPr>
          <w:color w:val="auto"/>
          <w:sz w:val="20"/>
          <w:szCs w:val="20"/>
          <w:lang w:val="de-DE"/>
        </w:rPr>
        <w:t>Wimmelsweg</w:t>
      </w:r>
      <w:proofErr w:type="spellEnd"/>
      <w:r w:rsidRPr="00B36914">
        <w:rPr>
          <w:color w:val="auto"/>
          <w:sz w:val="20"/>
          <w:szCs w:val="20"/>
          <w:lang w:val="de-DE"/>
        </w:rPr>
        <w:t xml:space="preserve"> 10</w:t>
      </w:r>
      <w:r w:rsidRPr="00B36914">
        <w:rPr>
          <w:color w:val="auto"/>
          <w:sz w:val="20"/>
          <w:szCs w:val="20"/>
          <w:lang w:val="de-DE"/>
        </w:rPr>
        <w:tab/>
      </w:r>
      <w:r w:rsidRPr="00B36914">
        <w:rPr>
          <w:color w:val="auto"/>
          <w:sz w:val="20"/>
          <w:szCs w:val="20"/>
          <w:lang w:val="de-DE"/>
        </w:rPr>
        <w:tab/>
      </w:r>
      <w:proofErr w:type="spellStart"/>
      <w:r w:rsidRPr="00B36914">
        <w:rPr>
          <w:color w:val="auto"/>
          <w:sz w:val="20"/>
          <w:szCs w:val="20"/>
          <w:lang w:val="de-DE"/>
        </w:rPr>
        <w:t>Waltrichstr</w:t>
      </w:r>
      <w:proofErr w:type="spellEnd"/>
      <w:r w:rsidRPr="00B36914">
        <w:rPr>
          <w:color w:val="auto"/>
          <w:sz w:val="20"/>
          <w:szCs w:val="20"/>
          <w:lang w:val="de-DE"/>
        </w:rPr>
        <w:t>. 7</w:t>
      </w:r>
    </w:p>
    <w:p w14:paraId="5F1F80CD" w14:textId="77777777" w:rsidR="008663BB" w:rsidRPr="00B36914" w:rsidRDefault="008663BB" w:rsidP="008663BB">
      <w:pPr>
        <w:pStyle w:val="Text"/>
        <w:rPr>
          <w:color w:val="auto"/>
          <w:sz w:val="20"/>
          <w:szCs w:val="20"/>
          <w:lang w:val="de-DE"/>
        </w:rPr>
      </w:pPr>
      <w:r w:rsidRPr="00B36914">
        <w:rPr>
          <w:color w:val="auto"/>
          <w:sz w:val="20"/>
          <w:szCs w:val="20"/>
          <w:lang w:val="de-DE"/>
        </w:rPr>
        <w:t>D-22303 Hamburg</w:t>
      </w:r>
      <w:r w:rsidRPr="00B36914">
        <w:rPr>
          <w:color w:val="auto"/>
          <w:sz w:val="20"/>
          <w:szCs w:val="20"/>
          <w:lang w:val="de-DE"/>
        </w:rPr>
        <w:tab/>
        <w:t xml:space="preserve">82069 </w:t>
      </w:r>
      <w:proofErr w:type="spellStart"/>
      <w:r w:rsidRPr="00B36914">
        <w:rPr>
          <w:color w:val="auto"/>
          <w:sz w:val="20"/>
          <w:szCs w:val="20"/>
          <w:lang w:val="de-DE"/>
        </w:rPr>
        <w:t>Hohensch</w:t>
      </w:r>
      <w:proofErr w:type="spellEnd"/>
      <w:r w:rsidRPr="00B36914">
        <w:rPr>
          <w:color w:val="auto"/>
          <w:sz w:val="20"/>
          <w:szCs w:val="20"/>
        </w:rPr>
        <w:t>ä</w:t>
      </w:r>
      <w:proofErr w:type="spellStart"/>
      <w:r w:rsidRPr="00B36914">
        <w:rPr>
          <w:color w:val="auto"/>
          <w:sz w:val="20"/>
          <w:szCs w:val="20"/>
          <w:lang w:val="de-DE"/>
        </w:rPr>
        <w:t>ftlarn</w:t>
      </w:r>
      <w:proofErr w:type="spellEnd"/>
    </w:p>
    <w:p w14:paraId="569D23D8" w14:textId="77777777" w:rsidR="008663BB" w:rsidRPr="00B36914" w:rsidRDefault="008663BB" w:rsidP="008663BB">
      <w:pPr>
        <w:pStyle w:val="Text"/>
        <w:rPr>
          <w:color w:val="auto"/>
          <w:sz w:val="20"/>
          <w:szCs w:val="20"/>
        </w:rPr>
      </w:pPr>
      <w:r w:rsidRPr="00B36914">
        <w:rPr>
          <w:color w:val="auto"/>
          <w:sz w:val="20"/>
          <w:szCs w:val="20"/>
        </w:rPr>
        <w:t>T: +49 40 50681694</w:t>
      </w:r>
      <w:r w:rsidRPr="00B36914">
        <w:rPr>
          <w:color w:val="auto"/>
          <w:sz w:val="20"/>
          <w:szCs w:val="20"/>
        </w:rPr>
        <w:tab/>
        <w:t>+49 8178 9981211</w:t>
      </w:r>
    </w:p>
    <w:p w14:paraId="6574FA78" w14:textId="77777777" w:rsidR="008663BB" w:rsidRPr="00B36914" w:rsidRDefault="008663BB" w:rsidP="008663BB">
      <w:pPr>
        <w:pStyle w:val="Text"/>
        <w:rPr>
          <w:color w:val="auto"/>
          <w:sz w:val="20"/>
          <w:szCs w:val="20"/>
        </w:rPr>
      </w:pPr>
      <w:r w:rsidRPr="00B36914">
        <w:rPr>
          <w:color w:val="auto"/>
          <w:sz w:val="20"/>
          <w:szCs w:val="20"/>
          <w:lang w:val="de-DE"/>
        </w:rPr>
        <w:t>ls@fufda.de</w:t>
      </w:r>
      <w:r w:rsidRPr="00B36914">
        <w:rPr>
          <w:color w:val="auto"/>
          <w:sz w:val="20"/>
          <w:szCs w:val="20"/>
          <w:lang w:val="de-DE"/>
        </w:rPr>
        <w:tab/>
      </w:r>
      <w:r w:rsidRPr="00B36914">
        <w:rPr>
          <w:color w:val="auto"/>
          <w:sz w:val="20"/>
          <w:szCs w:val="20"/>
          <w:lang w:val="de-DE"/>
        </w:rPr>
        <w:tab/>
        <w:t>bkh@fufda.de</w:t>
      </w:r>
    </w:p>
    <w:p w14:paraId="53B9C81A" w14:textId="77777777" w:rsidR="008663BB" w:rsidRPr="00B36914" w:rsidRDefault="008663BB" w:rsidP="008663BB">
      <w:pPr>
        <w:pStyle w:val="Text"/>
        <w:rPr>
          <w:color w:val="auto"/>
          <w:sz w:val="20"/>
          <w:szCs w:val="20"/>
          <w:lang w:val="de-DE"/>
        </w:rPr>
      </w:pPr>
      <w:r w:rsidRPr="00B36914">
        <w:rPr>
          <w:color w:val="auto"/>
          <w:sz w:val="20"/>
          <w:szCs w:val="20"/>
          <w:lang w:val="de-DE"/>
        </w:rPr>
        <w:t>www.feuerundflamme-dieagentur.de</w:t>
      </w:r>
      <w:r w:rsidRPr="00B36914">
        <w:rPr>
          <w:color w:val="auto"/>
          <w:sz w:val="20"/>
          <w:szCs w:val="20"/>
          <w:lang w:val="de-DE"/>
        </w:rPr>
        <w:tab/>
      </w:r>
    </w:p>
    <w:p w14:paraId="193E669D" w14:textId="77777777" w:rsidR="008663BB" w:rsidRPr="00B36914" w:rsidRDefault="008663BB" w:rsidP="008663BB">
      <w:pPr>
        <w:pStyle w:val="Text"/>
        <w:rPr>
          <w:color w:val="auto"/>
          <w:sz w:val="20"/>
          <w:szCs w:val="20"/>
        </w:rPr>
      </w:pPr>
    </w:p>
    <w:p w14:paraId="09F34E5C" w14:textId="77777777" w:rsidR="008663BB" w:rsidRPr="00B36914" w:rsidRDefault="008663BB" w:rsidP="008663BB">
      <w:pPr>
        <w:pStyle w:val="Text"/>
        <w:rPr>
          <w:color w:val="auto"/>
        </w:rPr>
      </w:pPr>
      <w:r w:rsidRPr="00B36914">
        <w:rPr>
          <w:color w:val="auto"/>
          <w:sz w:val="20"/>
          <w:szCs w:val="20"/>
          <w:lang w:val="de-DE"/>
        </w:rPr>
        <w:t>Gerne stehen wir Ihnen f</w:t>
      </w:r>
      <w:r w:rsidRPr="00B36914">
        <w:rPr>
          <w:color w:val="auto"/>
          <w:sz w:val="20"/>
          <w:szCs w:val="20"/>
        </w:rPr>
        <w:t>ü</w:t>
      </w:r>
      <w:r w:rsidRPr="00B36914">
        <w:rPr>
          <w:color w:val="auto"/>
          <w:sz w:val="20"/>
          <w:szCs w:val="20"/>
          <w:lang w:val="de-DE"/>
        </w:rPr>
        <w:t xml:space="preserve">r weitere Informationen zum Kufsteinerland zur </w:t>
      </w:r>
      <w:proofErr w:type="spellStart"/>
      <w:r w:rsidRPr="00B36914">
        <w:rPr>
          <w:color w:val="auto"/>
          <w:sz w:val="20"/>
          <w:szCs w:val="20"/>
          <w:lang w:val="de-DE"/>
        </w:rPr>
        <w:t>Verf</w:t>
      </w:r>
      <w:proofErr w:type="spellEnd"/>
      <w:r w:rsidRPr="00B36914">
        <w:rPr>
          <w:color w:val="auto"/>
          <w:sz w:val="20"/>
          <w:szCs w:val="20"/>
        </w:rPr>
        <w:t>ü</w:t>
      </w:r>
      <w:proofErr w:type="spellStart"/>
      <w:r w:rsidRPr="00B36914">
        <w:rPr>
          <w:color w:val="auto"/>
          <w:sz w:val="20"/>
          <w:szCs w:val="20"/>
          <w:lang w:val="de-DE"/>
        </w:rPr>
        <w:t>gung</w:t>
      </w:r>
      <w:proofErr w:type="spellEnd"/>
      <w:r w:rsidRPr="00B36914">
        <w:rPr>
          <w:color w:val="auto"/>
          <w:sz w:val="20"/>
          <w:szCs w:val="20"/>
          <w:lang w:val="de-DE"/>
        </w:rPr>
        <w:t xml:space="preserve">. Auf unserer Internetseite finden Sie im Presseportal unter </w:t>
      </w:r>
      <w:hyperlink r:id="rId10" w:history="1">
        <w:r w:rsidRPr="00B36914">
          <w:rPr>
            <w:rStyle w:val="Link1"/>
            <w:color w:val="auto"/>
            <w:sz w:val="20"/>
            <w:szCs w:val="20"/>
            <w:lang w:val="de-DE"/>
          </w:rPr>
          <w:t>www.fufda.de/kufsteinerland</w:t>
        </w:r>
      </w:hyperlink>
      <w:r w:rsidRPr="00B36914">
        <w:rPr>
          <w:color w:val="auto"/>
          <w:sz w:val="20"/>
          <w:szCs w:val="20"/>
          <w:lang w:val="de-DE"/>
        </w:rPr>
        <w:t xml:space="preserve"> </w:t>
      </w:r>
      <w:proofErr w:type="spellStart"/>
      <w:r w:rsidRPr="00B36914">
        <w:rPr>
          <w:color w:val="auto"/>
          <w:sz w:val="20"/>
          <w:szCs w:val="20"/>
          <w:lang w:val="de-DE"/>
        </w:rPr>
        <w:t>druckf</w:t>
      </w:r>
      <w:proofErr w:type="spellEnd"/>
      <w:r w:rsidRPr="00B36914">
        <w:rPr>
          <w:color w:val="auto"/>
          <w:sz w:val="20"/>
          <w:szCs w:val="20"/>
        </w:rPr>
        <w:t>ä</w:t>
      </w:r>
      <w:proofErr w:type="spellStart"/>
      <w:r w:rsidRPr="00B36914">
        <w:rPr>
          <w:color w:val="auto"/>
          <w:sz w:val="20"/>
          <w:szCs w:val="20"/>
          <w:lang w:val="de-DE"/>
        </w:rPr>
        <w:t>higes</w:t>
      </w:r>
      <w:proofErr w:type="spellEnd"/>
      <w:r w:rsidRPr="00B36914">
        <w:rPr>
          <w:color w:val="auto"/>
          <w:sz w:val="20"/>
          <w:szCs w:val="20"/>
          <w:lang w:val="de-DE"/>
        </w:rPr>
        <w:t xml:space="preserve"> Bild- sowie weiteres Textmaterial.</w:t>
      </w:r>
    </w:p>
    <w:p w14:paraId="5611D12C" w14:textId="77777777" w:rsidR="008663BB" w:rsidRPr="00B36914" w:rsidRDefault="008663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color w:val="auto"/>
        </w:rPr>
      </w:pPr>
    </w:p>
    <w:sectPr w:rsidR="008663BB" w:rsidRPr="00B36914">
      <w:headerReference w:type="default" r:id="rId11"/>
      <w:footerReference w:type="default" r:id="rId12"/>
      <w:pgSz w:w="11906" w:h="16838"/>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13016" w14:textId="77777777" w:rsidR="00981FA3" w:rsidRDefault="00981FA3">
      <w:r>
        <w:separator/>
      </w:r>
    </w:p>
  </w:endnote>
  <w:endnote w:type="continuationSeparator" w:id="0">
    <w:p w14:paraId="3283E77A" w14:textId="77777777" w:rsidR="00981FA3" w:rsidRDefault="0098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ill Sans Light">
    <w:altName w:val="Gill Sans Nova Light"/>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1CA" w14:textId="77777777" w:rsidR="0054619B" w:rsidRDefault="00981FA3">
    <w:pPr>
      <w:pStyle w:val="Kopf-undFuzeilen"/>
      <w:tabs>
        <w:tab w:val="clear" w:pos="9020"/>
        <w:tab w:val="center" w:pos="4819"/>
        <w:tab w:val="right" w:pos="9638"/>
      </w:tabs>
    </w:pPr>
    <w:r>
      <w:tab/>
    </w:r>
    <w:hyperlink r:id="rId1" w:history="1">
      <w:r>
        <w:rPr>
          <w:rStyle w:val="Hyperlink0"/>
          <w:lang w:val="en-US"/>
        </w:rPr>
        <w:t>www.feuerundflamme-dieagentur.de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7634" w14:textId="77777777" w:rsidR="00981FA3" w:rsidRDefault="00981FA3">
      <w:r>
        <w:separator/>
      </w:r>
    </w:p>
  </w:footnote>
  <w:footnote w:type="continuationSeparator" w:id="0">
    <w:p w14:paraId="4100D56E" w14:textId="77777777" w:rsidR="00981FA3" w:rsidRDefault="0098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C653" w14:textId="77777777" w:rsidR="0054619B" w:rsidRDefault="00981FA3">
    <w:pPr>
      <w:pStyle w:val="Kopf-undFuzeilen"/>
      <w:tabs>
        <w:tab w:val="clear" w:pos="9020"/>
        <w:tab w:val="center" w:pos="4819"/>
        <w:tab w:val="right" w:pos="9638"/>
      </w:tabs>
    </w:pPr>
    <w:r>
      <w:tab/>
    </w:r>
    <w:r>
      <w:tab/>
    </w:r>
    <w:r>
      <w:rPr>
        <w:noProof/>
        <w:lang w:val="de-DE" w:eastAsia="de-DE"/>
      </w:rPr>
      <w:drawing>
        <wp:inline distT="0" distB="0" distL="0" distR="0" wp14:anchorId="470ED645" wp14:editId="1F3EDDAD">
          <wp:extent cx="2535625" cy="4538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flamme-kleiner2.png"/>
                  <pic:cNvPicPr>
                    <a:picLocks noChangeAspect="1"/>
                  </pic:cNvPicPr>
                </pic:nvPicPr>
                <pic:blipFill>
                  <a:blip r:embed="rId1">
                    <a:extLst/>
                  </a:blip>
                  <a:stretch>
                    <a:fillRect/>
                  </a:stretch>
                </pic:blipFill>
                <pic:spPr>
                  <a:xfrm>
                    <a:off x="0" y="0"/>
                    <a:ext cx="2535625" cy="45386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B"/>
    <w:rsid w:val="0012423E"/>
    <w:rsid w:val="0054619B"/>
    <w:rsid w:val="008663BB"/>
    <w:rsid w:val="00981FA3"/>
    <w:rsid w:val="00B32F25"/>
    <w:rsid w:val="00B3691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4462E"/>
  <w15:docId w15:val="{DAF513AA-3728-4D35-9067-BE57DAD0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cs="Arial Unicode MS"/>
      <w:color w:val="000000"/>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rPr>
  </w:style>
  <w:style w:type="character" w:customStyle="1" w:styleId="Link1">
    <w:name w:val="Link1"/>
    <w:rPr>
      <w:u w:val="single"/>
    </w:rPr>
  </w:style>
  <w:style w:type="character" w:customStyle="1" w:styleId="Hyperlink0">
    <w:name w:val="Hyperlink.0"/>
    <w:basedOn w:val="Link1"/>
    <w:rPr>
      <w:u w:val="none"/>
    </w:rPr>
  </w:style>
  <w:style w:type="paragraph" w:customStyle="1" w:styleId="Text">
    <w:name w:val="Text"/>
    <w:rPr>
      <w:rFonts w:ascii="Gill Sans Light" w:eastAsia="Gill Sans Light" w:hAnsi="Gill Sans Light" w:cs="Gill Sans Light"/>
      <w:color w:val="000000"/>
      <w:sz w:val="22"/>
      <w:szCs w:val="22"/>
    </w:rPr>
  </w:style>
  <w:style w:type="paragraph" w:styleId="Sprechblasentext">
    <w:name w:val="Balloon Text"/>
    <w:basedOn w:val="Standard"/>
    <w:link w:val="SprechblasentextZchn"/>
    <w:uiPriority w:val="99"/>
    <w:semiHidden/>
    <w:unhideWhenUsed/>
    <w:rsid w:val="001242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23E"/>
    <w:rPr>
      <w:rFonts w:ascii="Segoe UI" w:hAnsi="Segoe UI" w:cs="Segoe UI"/>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ufstei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dy-day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ufda.de/kufsteinerland" TargetMode="External"/><Relationship Id="rId4" Type="http://schemas.openxmlformats.org/officeDocument/2006/relationships/footnotes" Target="footnotes.xml"/><Relationship Id="rId9" Type="http://schemas.openxmlformats.org/officeDocument/2006/relationships/hyperlink" Target="mailto:convention@kufstei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Gill Sans Light"/>
            <a:ea typeface="Gill Sans Light"/>
            <a:cs typeface="Gill Sans Light"/>
            <a:sym typeface="Gill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Kaiser</dc:creator>
  <cp:lastModifiedBy>Barbara Kaiser</cp:lastModifiedBy>
  <cp:revision>2</cp:revision>
  <dcterms:created xsi:type="dcterms:W3CDTF">2019-04-29T10:00:00Z</dcterms:created>
  <dcterms:modified xsi:type="dcterms:W3CDTF">2019-04-29T10:00:00Z</dcterms:modified>
</cp:coreProperties>
</file>